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B25C" w14:textId="14995CC6" w:rsidR="00571F2C" w:rsidRPr="001770B2" w:rsidRDefault="7AADA938" w:rsidP="49995A18">
      <w:pPr>
        <w:jc w:val="center"/>
        <w:rPr>
          <w:rFonts w:ascii="Avenir Next LT Pro Light" w:hAnsi="Avenir Next LT Pro Light"/>
          <w:b/>
          <w:bCs/>
          <w:noProof/>
          <w:sz w:val="32"/>
          <w:szCs w:val="32"/>
          <w:lang w:eastAsia="en-GB"/>
        </w:rPr>
      </w:pPr>
      <w:r w:rsidRPr="49995A18">
        <w:rPr>
          <w:rFonts w:ascii="Avenir Next LT Pro Light" w:hAnsi="Avenir Next LT Pro Light"/>
          <w:b/>
          <w:bCs/>
          <w:noProof/>
          <w:sz w:val="32"/>
          <w:szCs w:val="32"/>
          <w:lang w:eastAsia="en-GB"/>
        </w:rPr>
        <w:t xml:space="preserve">EUTHANASIA POLICY </w:t>
      </w:r>
    </w:p>
    <w:p w14:paraId="278A4FC5" w14:textId="1B482D41" w:rsidR="00571F2C" w:rsidRPr="001770B2" w:rsidRDefault="00571F2C" w:rsidP="49995A18">
      <w:pPr>
        <w:rPr>
          <w:rFonts w:ascii="Avenir Next LT Pro Light" w:hAnsi="Avenir Next LT Pro Light"/>
          <w:b/>
          <w:bCs/>
        </w:rPr>
      </w:pPr>
    </w:p>
    <w:p w14:paraId="02B5526E" w14:textId="1136B2CB" w:rsidR="00571F2C" w:rsidRPr="001770B2" w:rsidRDefault="0BB78FF6" w:rsidP="49995A18">
      <w:pPr>
        <w:rPr>
          <w:rFonts w:ascii="Avenir Next LT Pro Light" w:hAnsi="Avenir Next LT Pro Light"/>
          <w:b/>
          <w:bCs/>
        </w:rPr>
      </w:pPr>
      <w:r w:rsidRPr="4AF185B5">
        <w:rPr>
          <w:rFonts w:ascii="Avenir Next LT Pro Light" w:hAnsi="Avenir Next LT Pro Light"/>
          <w:b/>
          <w:bCs/>
        </w:rPr>
        <w:t>G</w:t>
      </w:r>
      <w:r w:rsidR="00451EA8" w:rsidRPr="4AF185B5">
        <w:rPr>
          <w:rFonts w:ascii="Avenir Next LT Pro Light" w:hAnsi="Avenir Next LT Pro Light"/>
          <w:b/>
          <w:bCs/>
        </w:rPr>
        <w:t>UIDANCE NOTE</w:t>
      </w:r>
      <w:r w:rsidR="4AF185B5">
        <w:rPr>
          <w:noProof/>
        </w:rPr>
        <w:drawing>
          <wp:anchor distT="0" distB="0" distL="114300" distR="114300" simplePos="0" relativeHeight="251658240" behindDoc="0" locked="0" layoutInCell="1" allowOverlap="1" wp14:anchorId="2FE8798A" wp14:editId="22E36030">
            <wp:simplePos x="0" y="0"/>
            <wp:positionH relativeFrom="column">
              <wp:align>left</wp:align>
            </wp:positionH>
            <wp:positionV relativeFrom="paragraph">
              <wp:posOffset>0</wp:posOffset>
            </wp:positionV>
            <wp:extent cx="684658" cy="1028698"/>
            <wp:effectExtent l="0" t="0" r="0" b="0"/>
            <wp:wrapSquare wrapText="bothSides"/>
            <wp:docPr id="967107246" name="Picture 96710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4658" cy="1028698"/>
                    </a:xfrm>
                    <a:prstGeom prst="rect">
                      <a:avLst/>
                    </a:prstGeom>
                  </pic:spPr>
                </pic:pic>
              </a:graphicData>
            </a:graphic>
            <wp14:sizeRelH relativeFrom="page">
              <wp14:pctWidth>0</wp14:pctWidth>
            </wp14:sizeRelH>
            <wp14:sizeRelV relativeFrom="page">
              <wp14:pctHeight>0</wp14:pctHeight>
            </wp14:sizeRelV>
          </wp:anchor>
        </w:drawing>
      </w:r>
    </w:p>
    <w:p w14:paraId="01280A26" w14:textId="1AF3E6B7" w:rsidR="00197399" w:rsidRPr="001770B2" w:rsidRDefault="001570A2" w:rsidP="00A84DDF">
      <w:pPr>
        <w:jc w:val="both"/>
        <w:rPr>
          <w:rFonts w:ascii="Avenir Next LT Pro Light" w:hAnsi="Avenir Next LT Pro Light"/>
        </w:rPr>
      </w:pPr>
      <w:r w:rsidRPr="001770B2">
        <w:rPr>
          <w:rFonts w:ascii="Avenir Next LT Pro Light" w:hAnsi="Avenir Next LT Pro Light"/>
        </w:rPr>
        <w:t xml:space="preserve">The RTA Pig farm standard </w:t>
      </w:r>
      <w:r w:rsidR="00943A7F" w:rsidRPr="001770B2">
        <w:rPr>
          <w:rFonts w:ascii="Avenir Next LT Pro Light" w:hAnsi="Avenir Next LT Pro Light"/>
        </w:rPr>
        <w:t>AH.</w:t>
      </w:r>
      <w:r w:rsidR="005A44D1" w:rsidRPr="001770B2">
        <w:rPr>
          <w:rFonts w:ascii="Avenir Next LT Pro Light" w:hAnsi="Avenir Next LT Pro Light"/>
        </w:rPr>
        <w:t>9</w:t>
      </w:r>
      <w:r w:rsidR="00943A7F" w:rsidRPr="001770B2">
        <w:rPr>
          <w:rFonts w:ascii="Avenir Next LT Pro Light" w:hAnsi="Avenir Next LT Pro Light"/>
        </w:rPr>
        <w:t xml:space="preserve">.1 </w:t>
      </w:r>
      <w:r w:rsidR="00197399" w:rsidRPr="001770B2">
        <w:rPr>
          <w:rFonts w:ascii="Avenir Next LT Pro Light" w:hAnsi="Avenir Next LT Pro Light"/>
        </w:rPr>
        <w:t>require</w:t>
      </w:r>
      <w:r w:rsidRPr="001770B2">
        <w:rPr>
          <w:rFonts w:ascii="Avenir Next LT Pro Light" w:hAnsi="Avenir Next LT Pro Light"/>
        </w:rPr>
        <w:t>s</w:t>
      </w:r>
      <w:r w:rsidR="00197399" w:rsidRPr="001770B2">
        <w:rPr>
          <w:rFonts w:ascii="Avenir Next LT Pro Light" w:hAnsi="Avenir Next LT Pro Light"/>
        </w:rPr>
        <w:t xml:space="preserve"> that each site must have a </w:t>
      </w:r>
      <w:r w:rsidR="0015453C" w:rsidRPr="001770B2">
        <w:rPr>
          <w:rFonts w:ascii="Avenir Next LT Pro Light" w:hAnsi="Avenir Next LT Pro Light"/>
        </w:rPr>
        <w:t>Euthanasia Policy in place,</w:t>
      </w:r>
      <w:r w:rsidR="00197399" w:rsidRPr="001770B2">
        <w:rPr>
          <w:rFonts w:ascii="Avenir Next LT Pro Light" w:hAnsi="Avenir Next LT Pro Light"/>
        </w:rPr>
        <w:t xml:space="preserve"> that outlines </w:t>
      </w:r>
      <w:r w:rsidRPr="001770B2">
        <w:rPr>
          <w:rFonts w:ascii="Avenir Next LT Pro Light" w:hAnsi="Avenir Next LT Pro Light"/>
        </w:rPr>
        <w:t xml:space="preserve">euthanasia requirements and conditions for that site.  </w:t>
      </w:r>
      <w:r w:rsidR="008C2549" w:rsidRPr="001770B2">
        <w:rPr>
          <w:rFonts w:ascii="Avenir Next LT Pro Light" w:hAnsi="Avenir Next LT Pro Light"/>
        </w:rPr>
        <w:t xml:space="preserve">Overleaf </w:t>
      </w:r>
      <w:r w:rsidRPr="001770B2">
        <w:rPr>
          <w:rFonts w:ascii="Avenir Next LT Pro Light" w:hAnsi="Avenir Next LT Pro Light"/>
        </w:rPr>
        <w:t>is a template that could be amended to be company and site specific.</w:t>
      </w:r>
      <w:r w:rsidR="00BD1C45" w:rsidRPr="001770B2">
        <w:rPr>
          <w:rFonts w:ascii="Avenir Next LT Pro Light" w:hAnsi="Avenir Next LT Pro Light"/>
        </w:rPr>
        <w:t xml:space="preserve">  The PVS Casualty Pig booklet should be </w:t>
      </w:r>
      <w:r w:rsidR="0055497B" w:rsidRPr="001770B2">
        <w:rPr>
          <w:rFonts w:ascii="Avenir Next LT Pro Light" w:hAnsi="Avenir Next LT Pro Light"/>
        </w:rPr>
        <w:t>reviewed</w:t>
      </w:r>
      <w:r w:rsidR="00BD1C45" w:rsidRPr="001770B2">
        <w:rPr>
          <w:rFonts w:ascii="Avenir Next LT Pro Light" w:hAnsi="Avenir Next LT Pro Light"/>
        </w:rPr>
        <w:t xml:space="preserve"> </w:t>
      </w:r>
      <w:r w:rsidR="0055497B" w:rsidRPr="001770B2">
        <w:rPr>
          <w:rFonts w:ascii="Avenir Next LT Pro Light" w:hAnsi="Avenir Next LT Pro Light"/>
        </w:rPr>
        <w:t>whe</w:t>
      </w:r>
      <w:r w:rsidR="00BD1C45" w:rsidRPr="001770B2">
        <w:rPr>
          <w:rFonts w:ascii="Avenir Next LT Pro Light" w:hAnsi="Avenir Next LT Pro Light"/>
        </w:rPr>
        <w:t>n completing this.</w:t>
      </w:r>
    </w:p>
    <w:p w14:paraId="781A1285" w14:textId="5F8F3026" w:rsidR="00436FDE" w:rsidRPr="001770B2" w:rsidRDefault="00436FDE" w:rsidP="00A84DDF">
      <w:pPr>
        <w:jc w:val="both"/>
        <w:rPr>
          <w:rFonts w:ascii="Avenir Next LT Pro Light" w:hAnsi="Avenir Next LT Pro Light"/>
        </w:rPr>
      </w:pPr>
      <w:r w:rsidRPr="001770B2">
        <w:rPr>
          <w:rFonts w:ascii="Avenir Next LT Pro Light" w:hAnsi="Avenir Next LT Pro Light"/>
        </w:rPr>
        <w:t xml:space="preserve">You do not have to use this template – if you would like to develop your own </w:t>
      </w:r>
      <w:r w:rsidR="000823CA" w:rsidRPr="001770B2">
        <w:rPr>
          <w:rFonts w:ascii="Avenir Next LT Pro Light" w:hAnsi="Avenir Next LT Pro Light"/>
        </w:rPr>
        <w:t>Euthanasia Policy</w:t>
      </w:r>
      <w:r w:rsidRPr="001770B2">
        <w:rPr>
          <w:rFonts w:ascii="Avenir Next LT Pro Light" w:hAnsi="Avenir Next LT Pro Light"/>
        </w:rPr>
        <w:t xml:space="preserve">, or have one in existence, </w:t>
      </w:r>
      <w:r w:rsidR="00586EDB" w:rsidRPr="001770B2">
        <w:rPr>
          <w:rFonts w:ascii="Avenir Next LT Pro Light" w:hAnsi="Avenir Next LT Pro Light"/>
        </w:rPr>
        <w:t xml:space="preserve">then this is likely to be acceptable provided </w:t>
      </w:r>
      <w:r w:rsidRPr="001770B2">
        <w:rPr>
          <w:rFonts w:ascii="Avenir Next LT Pro Light" w:hAnsi="Avenir Next LT Pro Light"/>
        </w:rPr>
        <w:t>it covers the following key areas:</w:t>
      </w:r>
    </w:p>
    <w:p w14:paraId="0357DCC4" w14:textId="77777777" w:rsidR="008F77EF" w:rsidRDefault="008F77EF" w:rsidP="00A84DDF">
      <w:pPr>
        <w:pStyle w:val="ListParagraph"/>
        <w:numPr>
          <w:ilvl w:val="0"/>
          <w:numId w:val="6"/>
        </w:numPr>
        <w:jc w:val="both"/>
        <w:rPr>
          <w:rFonts w:ascii="Avenir Next LT Pro Light" w:hAnsi="Avenir Next LT Pro Light"/>
        </w:rPr>
      </w:pPr>
      <w:r>
        <w:rPr>
          <w:rFonts w:ascii="Avenir Next LT Pro Light" w:hAnsi="Avenir Next LT Pro Light"/>
        </w:rPr>
        <w:t>M</w:t>
      </w:r>
      <w:r w:rsidR="008C2549" w:rsidRPr="001770B2">
        <w:rPr>
          <w:rFonts w:ascii="Avenir Next LT Pro Light" w:hAnsi="Avenir Next LT Pro Light"/>
        </w:rPr>
        <w:t xml:space="preserve">ethods used on site, for all classes of </w:t>
      </w:r>
      <w:proofErr w:type="gramStart"/>
      <w:r w:rsidR="008C2549" w:rsidRPr="001770B2">
        <w:rPr>
          <w:rFonts w:ascii="Avenir Next LT Pro Light" w:hAnsi="Avenir Next LT Pro Light"/>
        </w:rPr>
        <w:t>pigs</w:t>
      </w:r>
      <w:proofErr w:type="gramEnd"/>
      <w:r w:rsidR="008C2549" w:rsidRPr="001770B2">
        <w:rPr>
          <w:rFonts w:ascii="Avenir Next LT Pro Light" w:hAnsi="Avenir Next LT Pro Light"/>
        </w:rPr>
        <w:t xml:space="preserve"> </w:t>
      </w:r>
    </w:p>
    <w:p w14:paraId="52A3E7B5" w14:textId="2EE8CCBD" w:rsidR="008A1779" w:rsidRDefault="008F77EF" w:rsidP="00A84DDF">
      <w:pPr>
        <w:pStyle w:val="ListParagraph"/>
        <w:numPr>
          <w:ilvl w:val="0"/>
          <w:numId w:val="6"/>
        </w:numPr>
        <w:jc w:val="both"/>
        <w:rPr>
          <w:rFonts w:ascii="Avenir Next LT Pro Light" w:hAnsi="Avenir Next LT Pro Light"/>
        </w:rPr>
      </w:pPr>
      <w:r>
        <w:rPr>
          <w:rFonts w:ascii="Avenir Next LT Pro Light" w:hAnsi="Avenir Next LT Pro Light"/>
        </w:rPr>
        <w:t>N</w:t>
      </w:r>
      <w:r w:rsidR="008C2549" w:rsidRPr="001770B2">
        <w:rPr>
          <w:rFonts w:ascii="Avenir Next LT Pro Light" w:hAnsi="Avenir Next LT Pro Light"/>
        </w:rPr>
        <w:t xml:space="preserve">ames of persons </w:t>
      </w:r>
      <w:r>
        <w:rPr>
          <w:rFonts w:ascii="Avenir Next LT Pro Light" w:hAnsi="Avenir Next LT Pro Light"/>
        </w:rPr>
        <w:t xml:space="preserve">signed off </w:t>
      </w:r>
      <w:r w:rsidR="008A1779">
        <w:rPr>
          <w:rFonts w:ascii="Avenir Next LT Pro Light" w:hAnsi="Avenir Next LT Pro Light"/>
        </w:rPr>
        <w:t xml:space="preserve">as </w:t>
      </w:r>
      <w:r w:rsidR="008C2549" w:rsidRPr="001770B2">
        <w:rPr>
          <w:rFonts w:ascii="Avenir Next LT Pro Light" w:hAnsi="Avenir Next LT Pro Light"/>
        </w:rPr>
        <w:t xml:space="preserve">competent </w:t>
      </w:r>
      <w:r w:rsidR="008A1779">
        <w:rPr>
          <w:rFonts w:ascii="Avenir Next LT Pro Light" w:hAnsi="Avenir Next LT Pro Light"/>
        </w:rPr>
        <w:t>in each</w:t>
      </w:r>
      <w:r w:rsidR="008C2549" w:rsidRPr="001770B2">
        <w:rPr>
          <w:rFonts w:ascii="Avenir Next LT Pro Light" w:hAnsi="Avenir Next LT Pro Light"/>
        </w:rPr>
        <w:t xml:space="preserve"> </w:t>
      </w:r>
      <w:proofErr w:type="gramStart"/>
      <w:r w:rsidR="008C2549" w:rsidRPr="001770B2">
        <w:rPr>
          <w:rFonts w:ascii="Avenir Next LT Pro Light" w:hAnsi="Avenir Next LT Pro Light"/>
        </w:rPr>
        <w:t>methods</w:t>
      </w:r>
      <w:proofErr w:type="gramEnd"/>
      <w:r w:rsidR="00EA57BB" w:rsidRPr="001770B2">
        <w:rPr>
          <w:rFonts w:ascii="Avenir Next LT Pro Light" w:hAnsi="Avenir Next LT Pro Light"/>
        </w:rPr>
        <w:t xml:space="preserve"> (may be listed separately in the VHP)</w:t>
      </w:r>
    </w:p>
    <w:p w14:paraId="57CE2CA6" w14:textId="77777777" w:rsidR="00660929" w:rsidRDefault="00BC088C" w:rsidP="00BC088C">
      <w:pPr>
        <w:pStyle w:val="ListParagraph"/>
        <w:numPr>
          <w:ilvl w:val="0"/>
          <w:numId w:val="6"/>
        </w:numPr>
        <w:jc w:val="both"/>
        <w:rPr>
          <w:rFonts w:ascii="Avenir Next LT Pro Light" w:hAnsi="Avenir Next LT Pro Light"/>
        </w:rPr>
      </w:pPr>
      <w:r>
        <w:rPr>
          <w:rFonts w:ascii="Avenir Next LT Pro Light" w:hAnsi="Avenir Next LT Pro Light"/>
        </w:rPr>
        <w:t>C</w:t>
      </w:r>
      <w:r w:rsidRPr="001770B2">
        <w:rPr>
          <w:rFonts w:ascii="Avenir Next LT Pro Light" w:hAnsi="Avenir Next LT Pro Light"/>
        </w:rPr>
        <w:t xml:space="preserve">hecks to be made to ensure </w:t>
      </w:r>
      <w:r>
        <w:rPr>
          <w:rFonts w:ascii="Avenir Next LT Pro Light" w:hAnsi="Avenir Next LT Pro Light"/>
        </w:rPr>
        <w:t xml:space="preserve">the euthanasia was </w:t>
      </w:r>
      <w:proofErr w:type="gramStart"/>
      <w:r>
        <w:rPr>
          <w:rFonts w:ascii="Avenir Next LT Pro Light" w:hAnsi="Avenir Next LT Pro Light"/>
        </w:rPr>
        <w:t>effective</w:t>
      </w:r>
      <w:proofErr w:type="gramEnd"/>
    </w:p>
    <w:p w14:paraId="78D3D847" w14:textId="47E289BA" w:rsidR="00BC088C" w:rsidRPr="001770B2" w:rsidRDefault="00660929" w:rsidP="00BC088C">
      <w:pPr>
        <w:pStyle w:val="ListParagraph"/>
        <w:numPr>
          <w:ilvl w:val="0"/>
          <w:numId w:val="6"/>
        </w:numPr>
        <w:jc w:val="both"/>
        <w:rPr>
          <w:rFonts w:ascii="Avenir Next LT Pro Light" w:hAnsi="Avenir Next LT Pro Light"/>
        </w:rPr>
      </w:pPr>
      <w:r>
        <w:rPr>
          <w:rFonts w:ascii="Avenir Next LT Pro Light" w:hAnsi="Avenir Next LT Pro Light"/>
        </w:rPr>
        <w:t xml:space="preserve">Actions to be taken in the event of an ineffective </w:t>
      </w:r>
      <w:proofErr w:type="gramStart"/>
      <w:r>
        <w:rPr>
          <w:rFonts w:ascii="Avenir Next LT Pro Light" w:hAnsi="Avenir Next LT Pro Light"/>
        </w:rPr>
        <w:t>kill</w:t>
      </w:r>
      <w:proofErr w:type="gramEnd"/>
      <w:r w:rsidR="00BC088C" w:rsidRPr="001770B2">
        <w:rPr>
          <w:rFonts w:ascii="Avenir Next LT Pro Light" w:hAnsi="Avenir Next LT Pro Light"/>
        </w:rPr>
        <w:t xml:space="preserve"> </w:t>
      </w:r>
    </w:p>
    <w:p w14:paraId="34032CA0" w14:textId="0506C380" w:rsidR="00BC088C" w:rsidRDefault="00660929" w:rsidP="00A84DDF">
      <w:pPr>
        <w:pStyle w:val="ListParagraph"/>
        <w:numPr>
          <w:ilvl w:val="0"/>
          <w:numId w:val="6"/>
        </w:numPr>
        <w:jc w:val="both"/>
        <w:rPr>
          <w:rFonts w:ascii="Avenir Next LT Pro Light" w:hAnsi="Avenir Next LT Pro Light"/>
        </w:rPr>
      </w:pPr>
      <w:r>
        <w:rPr>
          <w:rFonts w:ascii="Avenir Next LT Pro Light" w:hAnsi="Avenir Next LT Pro Light"/>
        </w:rPr>
        <w:t>C</w:t>
      </w:r>
      <w:r w:rsidRPr="001770B2">
        <w:rPr>
          <w:rFonts w:ascii="Avenir Next LT Pro Light" w:hAnsi="Avenir Next LT Pro Light"/>
        </w:rPr>
        <w:t>ontingency procedures in the event of equipment failure or unavailability of a trained and competent person</w:t>
      </w:r>
    </w:p>
    <w:p w14:paraId="6F86B9A6" w14:textId="033E3B4B" w:rsidR="00D6504F" w:rsidRDefault="00D6504F" w:rsidP="00A84DDF">
      <w:pPr>
        <w:pStyle w:val="ListParagraph"/>
        <w:numPr>
          <w:ilvl w:val="0"/>
          <w:numId w:val="6"/>
        </w:numPr>
        <w:jc w:val="both"/>
        <w:rPr>
          <w:rFonts w:ascii="Avenir Next LT Pro Light" w:hAnsi="Avenir Next LT Pro Light"/>
        </w:rPr>
      </w:pPr>
      <w:r>
        <w:rPr>
          <w:rFonts w:ascii="Avenir Next LT Pro Light" w:hAnsi="Avenir Next LT Pro Light"/>
        </w:rPr>
        <w:t xml:space="preserve">Equipment maintenance requirements, including frequency, and record of </w:t>
      </w:r>
      <w:proofErr w:type="gramStart"/>
      <w:r>
        <w:rPr>
          <w:rFonts w:ascii="Avenir Next LT Pro Light" w:hAnsi="Avenir Next LT Pro Light"/>
        </w:rPr>
        <w:t>checks</w:t>
      </w:r>
      <w:proofErr w:type="gramEnd"/>
    </w:p>
    <w:p w14:paraId="5110B6D5" w14:textId="1E186124" w:rsidR="008C2549" w:rsidRPr="00660929" w:rsidRDefault="008C2549" w:rsidP="00660929">
      <w:pPr>
        <w:jc w:val="both"/>
        <w:rPr>
          <w:rFonts w:ascii="Avenir Next LT Pro Light" w:hAnsi="Avenir Next LT Pro Light"/>
        </w:rPr>
      </w:pPr>
      <w:r w:rsidRPr="49995A18">
        <w:rPr>
          <w:rFonts w:ascii="Avenir Next LT Pro Light" w:hAnsi="Avenir Next LT Pro Light"/>
        </w:rPr>
        <w:t>If a</w:t>
      </w:r>
      <w:r w:rsidR="00586EDB" w:rsidRPr="49995A18">
        <w:rPr>
          <w:rFonts w:ascii="Avenir Next LT Pro Light" w:hAnsi="Avenir Next LT Pro Light"/>
        </w:rPr>
        <w:t>n outside</w:t>
      </w:r>
      <w:r w:rsidRPr="49995A18">
        <w:rPr>
          <w:rFonts w:ascii="Avenir Next LT Pro Light" w:hAnsi="Avenir Next LT Pro Light"/>
        </w:rPr>
        <w:t xml:space="preserve"> contractor other than a vet is used to </w:t>
      </w:r>
      <w:r w:rsidR="5C29E9D1" w:rsidRPr="49995A18">
        <w:rPr>
          <w:rFonts w:ascii="Avenir Next LT Pro Light" w:hAnsi="Avenir Next LT Pro Light"/>
        </w:rPr>
        <w:t>euthanise</w:t>
      </w:r>
      <w:r w:rsidRPr="49995A18">
        <w:rPr>
          <w:rFonts w:ascii="Avenir Next LT Pro Light" w:hAnsi="Avenir Next LT Pro Light"/>
        </w:rPr>
        <w:t xml:space="preserve"> pigs, written assurance must be obtained from the contractor confirming relevant pers</w:t>
      </w:r>
      <w:r w:rsidR="004469A7" w:rsidRPr="49995A18">
        <w:rPr>
          <w:rFonts w:ascii="Avenir Next LT Pro Light" w:hAnsi="Avenir Next LT Pro Light"/>
        </w:rPr>
        <w:t xml:space="preserve">onnel hold </w:t>
      </w:r>
      <w:r w:rsidR="007C0D86" w:rsidRPr="49995A18">
        <w:rPr>
          <w:rFonts w:ascii="Avenir Next LT Pro Light" w:hAnsi="Avenir Next LT Pro Light"/>
        </w:rPr>
        <w:t>WATOK</w:t>
      </w:r>
      <w:r w:rsidR="004469A7" w:rsidRPr="49995A18">
        <w:rPr>
          <w:rFonts w:ascii="Avenir Next LT Pro Light" w:hAnsi="Avenir Next LT Pro Light"/>
        </w:rPr>
        <w:t xml:space="preserve"> </w:t>
      </w:r>
      <w:proofErr w:type="gramStart"/>
      <w:r w:rsidR="004469A7" w:rsidRPr="49995A18">
        <w:rPr>
          <w:rFonts w:ascii="Avenir Next LT Pro Light" w:hAnsi="Avenir Next LT Pro Light"/>
        </w:rPr>
        <w:t>licenc</w:t>
      </w:r>
      <w:r w:rsidRPr="49995A18">
        <w:rPr>
          <w:rFonts w:ascii="Avenir Next LT Pro Light" w:hAnsi="Avenir Next LT Pro Light"/>
        </w:rPr>
        <w:t>es</w:t>
      </w:r>
      <w:proofErr w:type="gramEnd"/>
    </w:p>
    <w:p w14:paraId="6FFBC55E" w14:textId="653B166D" w:rsidR="008F77EF" w:rsidRPr="00252D1C" w:rsidRDefault="008F77EF" w:rsidP="00252D1C">
      <w:pPr>
        <w:pStyle w:val="ListParagraph"/>
        <w:numPr>
          <w:ilvl w:val="0"/>
          <w:numId w:val="6"/>
        </w:numPr>
        <w:jc w:val="both"/>
        <w:rPr>
          <w:rFonts w:ascii="Avenir Next LT Pro Light" w:hAnsi="Avenir Next LT Pro Light"/>
        </w:rPr>
      </w:pPr>
      <w:r w:rsidRPr="001770B2">
        <w:rPr>
          <w:rFonts w:ascii="Avenir Next LT Pro Light" w:hAnsi="Avenir Next LT Pro Light"/>
        </w:rPr>
        <w:t xml:space="preserve">The Euthanasia Policy must be signed by the designated person with overall responsibility for animal welfare, to confirm their understanding and approval of the Euthanasia Policy and the business’ commitment to following it. Also, </w:t>
      </w:r>
      <w:r>
        <w:rPr>
          <w:rFonts w:ascii="Avenir Next LT Pro Light" w:hAnsi="Avenir Next LT Pro Light"/>
        </w:rPr>
        <w:t>it</w:t>
      </w:r>
      <w:r w:rsidRPr="001770B2">
        <w:rPr>
          <w:rFonts w:ascii="Avenir Next LT Pro Light" w:hAnsi="Avenir Next LT Pro Light"/>
        </w:rPr>
        <w:t xml:space="preserve"> must be signed by the farm’s designated vet to confirm it is appropriate. </w:t>
      </w:r>
    </w:p>
    <w:p w14:paraId="33A5674E" w14:textId="706D0EF2" w:rsidR="008C2549" w:rsidRPr="001770B2" w:rsidRDefault="00E072B0" w:rsidP="00540BDB">
      <w:pPr>
        <w:jc w:val="both"/>
        <w:rPr>
          <w:rFonts w:ascii="Avenir Next LT Pro Light" w:hAnsi="Avenir Next LT Pro Light"/>
        </w:rPr>
      </w:pPr>
      <w:r w:rsidRPr="001770B2">
        <w:rPr>
          <w:rFonts w:ascii="Avenir Next LT Pro Light" w:hAnsi="Avenir Next LT Pro Light"/>
        </w:rPr>
        <w:t xml:space="preserve">Persons who undertake euthanasia must be trained and competent.  See </w:t>
      </w:r>
      <w:r w:rsidR="004C7995" w:rsidRPr="001770B2">
        <w:rPr>
          <w:rFonts w:ascii="Avenir Next LT Pro Light" w:hAnsi="Avenir Next LT Pro Light"/>
        </w:rPr>
        <w:t>AH.</w:t>
      </w:r>
      <w:r w:rsidR="004764D9" w:rsidRPr="001770B2">
        <w:rPr>
          <w:rFonts w:ascii="Avenir Next LT Pro Light" w:hAnsi="Avenir Next LT Pro Light"/>
        </w:rPr>
        <w:t>9</w:t>
      </w:r>
      <w:r w:rsidR="004C7995" w:rsidRPr="001770B2">
        <w:rPr>
          <w:rFonts w:ascii="Avenir Next LT Pro Light" w:hAnsi="Avenir Next LT Pro Light"/>
        </w:rPr>
        <w:t xml:space="preserve"> </w:t>
      </w:r>
      <w:r w:rsidR="00943A7F" w:rsidRPr="001770B2">
        <w:rPr>
          <w:rFonts w:ascii="Avenir Next LT Pro Light" w:hAnsi="Avenir Next LT Pro Light"/>
        </w:rPr>
        <w:t>and</w:t>
      </w:r>
      <w:r w:rsidRPr="001770B2">
        <w:rPr>
          <w:rFonts w:ascii="Avenir Next LT Pro Light" w:hAnsi="Avenir Next LT Pro Light"/>
        </w:rPr>
        <w:t xml:space="preserve"> the relevant </w:t>
      </w:r>
      <w:r w:rsidR="004C7995" w:rsidRPr="001770B2">
        <w:rPr>
          <w:rFonts w:ascii="Avenir Next LT Pro Light" w:hAnsi="Avenir Next LT Pro Light"/>
        </w:rPr>
        <w:t>A</w:t>
      </w:r>
      <w:r w:rsidRPr="001770B2">
        <w:rPr>
          <w:rFonts w:ascii="Avenir Next LT Pro Light" w:hAnsi="Avenir Next LT Pro Light"/>
        </w:rPr>
        <w:t xml:space="preserve">ppendix </w:t>
      </w:r>
      <w:r w:rsidR="004C7995" w:rsidRPr="001770B2">
        <w:rPr>
          <w:rFonts w:ascii="Avenir Next LT Pro Light" w:hAnsi="Avenir Next LT Pro Light"/>
        </w:rPr>
        <w:t>(AH.</w:t>
      </w:r>
      <w:r w:rsidR="00854B26" w:rsidRPr="001770B2">
        <w:rPr>
          <w:rFonts w:ascii="Avenir Next LT Pro Light" w:hAnsi="Avenir Next LT Pro Light"/>
        </w:rPr>
        <w:t>9</w:t>
      </w:r>
      <w:r w:rsidR="004C7995" w:rsidRPr="001770B2">
        <w:rPr>
          <w:rFonts w:ascii="Avenir Next LT Pro Light" w:hAnsi="Avenir Next LT Pro Light"/>
        </w:rPr>
        <w:t xml:space="preserve">) </w:t>
      </w:r>
      <w:r w:rsidRPr="001770B2">
        <w:rPr>
          <w:rFonts w:ascii="Avenir Next LT Pro Light" w:hAnsi="Avenir Next LT Pro Light"/>
        </w:rPr>
        <w:t>for more information on these requirements.</w:t>
      </w:r>
    </w:p>
    <w:tbl>
      <w:tblPr>
        <w:tblpPr w:leftFromText="180" w:rightFromText="180" w:vertAnchor="text" w:horzAnchor="margin" w:tblpY="207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800"/>
        <w:gridCol w:w="2460"/>
      </w:tblGrid>
      <w:tr w:rsidR="00851A58" w:rsidRPr="001770B2" w14:paraId="2D3B4195" w14:textId="77777777" w:rsidTr="00851A58">
        <w:trPr>
          <w:trHeight w:val="423"/>
        </w:trPr>
        <w:tc>
          <w:tcPr>
            <w:tcW w:w="3681" w:type="dxa"/>
            <w:shd w:val="clear" w:color="auto" w:fill="DBE5F1" w:themeFill="accent1" w:themeFillTint="33"/>
          </w:tcPr>
          <w:p w14:paraId="0297F84C" w14:textId="77777777" w:rsidR="00851A58" w:rsidRPr="001770B2" w:rsidRDefault="00851A58" w:rsidP="00851A58">
            <w:pPr>
              <w:spacing w:after="0" w:line="240" w:lineRule="auto"/>
              <w:rPr>
                <w:rFonts w:ascii="Avenir Next LT Pro Light" w:hAnsi="Avenir Next LT Pro Light"/>
              </w:rPr>
            </w:pPr>
            <w:r>
              <w:rPr>
                <w:rFonts w:ascii="Avenir Next LT Pro Light" w:hAnsi="Avenir Next LT Pro Light"/>
              </w:rPr>
              <w:t>Print &amp; sign</w:t>
            </w:r>
            <w:r w:rsidRPr="001770B2">
              <w:rPr>
                <w:rFonts w:ascii="Avenir Next LT Pro Light" w:hAnsi="Avenir Next LT Pro Light"/>
              </w:rPr>
              <w:t xml:space="preserve"> </w:t>
            </w:r>
            <w:r>
              <w:rPr>
                <w:rFonts w:ascii="Avenir Next LT Pro Light" w:hAnsi="Avenir Next LT Pro Light"/>
              </w:rPr>
              <w:t>(designated person responsible for welfare)</w:t>
            </w:r>
          </w:p>
        </w:tc>
        <w:tc>
          <w:tcPr>
            <w:tcW w:w="2268" w:type="dxa"/>
          </w:tcPr>
          <w:p w14:paraId="1B1D3ED3" w14:textId="77777777" w:rsidR="00851A58" w:rsidRPr="001770B2" w:rsidRDefault="00851A58" w:rsidP="00851A58">
            <w:pPr>
              <w:spacing w:after="0" w:line="240" w:lineRule="auto"/>
              <w:rPr>
                <w:rFonts w:ascii="Avenir Next LT Pro Light" w:hAnsi="Avenir Next LT Pro Light"/>
              </w:rPr>
            </w:pPr>
          </w:p>
          <w:p w14:paraId="4BFFD582" w14:textId="77777777" w:rsidR="00851A58" w:rsidRPr="001770B2" w:rsidRDefault="00851A58" w:rsidP="00851A58">
            <w:pPr>
              <w:spacing w:after="0" w:line="240" w:lineRule="auto"/>
              <w:rPr>
                <w:rFonts w:ascii="Avenir Next LT Pro Light" w:hAnsi="Avenir Next LT Pro Light"/>
              </w:rPr>
            </w:pPr>
          </w:p>
        </w:tc>
        <w:tc>
          <w:tcPr>
            <w:tcW w:w="800" w:type="dxa"/>
            <w:shd w:val="clear" w:color="auto" w:fill="DBE5F1" w:themeFill="accent1" w:themeFillTint="33"/>
          </w:tcPr>
          <w:p w14:paraId="30AEB731" w14:textId="77777777" w:rsidR="00851A58" w:rsidRPr="001770B2" w:rsidRDefault="00851A58" w:rsidP="00851A58">
            <w:pPr>
              <w:spacing w:after="0" w:line="240" w:lineRule="auto"/>
              <w:rPr>
                <w:rFonts w:ascii="Avenir Next LT Pro Light" w:hAnsi="Avenir Next LT Pro Light"/>
              </w:rPr>
            </w:pPr>
            <w:r w:rsidRPr="001770B2">
              <w:rPr>
                <w:rFonts w:ascii="Avenir Next LT Pro Light" w:hAnsi="Avenir Next LT Pro Light"/>
              </w:rPr>
              <w:t>Date</w:t>
            </w:r>
          </w:p>
        </w:tc>
        <w:tc>
          <w:tcPr>
            <w:tcW w:w="2460" w:type="dxa"/>
          </w:tcPr>
          <w:p w14:paraId="39B699E9" w14:textId="77777777" w:rsidR="00851A58" w:rsidRPr="001770B2" w:rsidRDefault="00851A58" w:rsidP="00851A58">
            <w:pPr>
              <w:spacing w:after="0" w:line="240" w:lineRule="auto"/>
              <w:rPr>
                <w:rFonts w:ascii="Avenir Next LT Pro Light" w:hAnsi="Avenir Next LT Pro Light"/>
              </w:rPr>
            </w:pPr>
          </w:p>
        </w:tc>
      </w:tr>
      <w:tr w:rsidR="00851A58" w:rsidRPr="001770B2" w14:paraId="69E25D84" w14:textId="77777777" w:rsidTr="00851A58">
        <w:trPr>
          <w:trHeight w:val="419"/>
        </w:trPr>
        <w:tc>
          <w:tcPr>
            <w:tcW w:w="3681" w:type="dxa"/>
            <w:shd w:val="clear" w:color="auto" w:fill="DBE5F1" w:themeFill="accent1" w:themeFillTint="33"/>
          </w:tcPr>
          <w:p w14:paraId="554FC4F9" w14:textId="77777777" w:rsidR="00851A58" w:rsidRPr="001770B2" w:rsidRDefault="00851A58" w:rsidP="00851A58">
            <w:pPr>
              <w:spacing w:after="0" w:line="240" w:lineRule="auto"/>
              <w:rPr>
                <w:rFonts w:ascii="Avenir Next LT Pro Light" w:hAnsi="Avenir Next LT Pro Light"/>
              </w:rPr>
            </w:pPr>
            <w:r>
              <w:rPr>
                <w:rFonts w:ascii="Avenir Next LT Pro Light" w:hAnsi="Avenir Next LT Pro Light"/>
              </w:rPr>
              <w:t>Print &amp; sign (designated vet)</w:t>
            </w:r>
          </w:p>
        </w:tc>
        <w:tc>
          <w:tcPr>
            <w:tcW w:w="2268" w:type="dxa"/>
          </w:tcPr>
          <w:p w14:paraId="7044681C" w14:textId="77777777" w:rsidR="00851A58" w:rsidRPr="001770B2" w:rsidRDefault="00851A58" w:rsidP="00851A58">
            <w:pPr>
              <w:spacing w:after="0" w:line="240" w:lineRule="auto"/>
              <w:rPr>
                <w:rFonts w:ascii="Avenir Next LT Pro Light" w:hAnsi="Avenir Next LT Pro Light"/>
              </w:rPr>
            </w:pPr>
          </w:p>
        </w:tc>
        <w:tc>
          <w:tcPr>
            <w:tcW w:w="800" w:type="dxa"/>
            <w:shd w:val="clear" w:color="auto" w:fill="DBE5F1" w:themeFill="accent1" w:themeFillTint="33"/>
          </w:tcPr>
          <w:p w14:paraId="0B5AEA58" w14:textId="77777777" w:rsidR="00851A58" w:rsidRPr="001770B2" w:rsidRDefault="00851A58" w:rsidP="00851A58">
            <w:pPr>
              <w:spacing w:after="0" w:line="240" w:lineRule="auto"/>
              <w:rPr>
                <w:rFonts w:ascii="Avenir Next LT Pro Light" w:hAnsi="Avenir Next LT Pro Light"/>
              </w:rPr>
            </w:pPr>
            <w:r>
              <w:rPr>
                <w:rFonts w:ascii="Avenir Next LT Pro Light" w:hAnsi="Avenir Next LT Pro Light"/>
              </w:rPr>
              <w:t>Date</w:t>
            </w:r>
          </w:p>
        </w:tc>
        <w:tc>
          <w:tcPr>
            <w:tcW w:w="2460" w:type="dxa"/>
          </w:tcPr>
          <w:p w14:paraId="39DCE24C" w14:textId="77777777" w:rsidR="00851A58" w:rsidRPr="001770B2" w:rsidRDefault="00851A58" w:rsidP="00851A58">
            <w:pPr>
              <w:spacing w:after="0" w:line="240" w:lineRule="auto"/>
              <w:rPr>
                <w:rFonts w:ascii="Avenir Next LT Pro Light" w:hAnsi="Avenir Next LT Pro Light"/>
              </w:rPr>
            </w:pPr>
          </w:p>
        </w:tc>
      </w:tr>
    </w:tbl>
    <w:p w14:paraId="1CA94881" w14:textId="77777777" w:rsidR="008641C6" w:rsidRDefault="008641C6">
      <w:pPr>
        <w:rPr>
          <w:rFonts w:ascii="Avenir Next LT Pro Light" w:hAnsi="Avenir Next LT Pro Light"/>
        </w:rPr>
        <w:sectPr w:rsidR="008641C6" w:rsidSect="003F53A4">
          <w:headerReference w:type="default" r:id="rId13"/>
          <w:footerReference w:type="default" r:id="rId14"/>
          <w:footerReference w:type="first" r:id="rId15"/>
          <w:pgSz w:w="11906" w:h="16838" w:code="9"/>
          <w:pgMar w:top="1440" w:right="1440" w:bottom="1440" w:left="1440" w:header="709" w:footer="709" w:gutter="0"/>
          <w:cols w:space="708"/>
          <w:docGrid w:linePitch="360"/>
        </w:sectPr>
      </w:pPr>
    </w:p>
    <w:p w14:paraId="0C006F83" w14:textId="58AE7762" w:rsidR="001D6CCB" w:rsidRPr="001770B2" w:rsidRDefault="001D6CCB" w:rsidP="009507BB">
      <w:pPr>
        <w:rPr>
          <w:rFonts w:ascii="Avenir Next LT Pro Light" w:hAnsi="Avenir Next LT Pro Light"/>
          <w:b/>
        </w:rPr>
      </w:pPr>
    </w:p>
    <w:tbl>
      <w:tblPr>
        <w:tblpPr w:leftFromText="180" w:rightFromText="180" w:vertAnchor="text" w:horzAnchor="margin" w:tblpY="26"/>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137"/>
        <w:gridCol w:w="2574"/>
        <w:gridCol w:w="2351"/>
      </w:tblGrid>
      <w:tr w:rsidR="005B4051" w:rsidRPr="001770B2" w14:paraId="51E183E8" w14:textId="77777777" w:rsidTr="00240B7D">
        <w:trPr>
          <w:trHeight w:val="442"/>
        </w:trPr>
        <w:tc>
          <w:tcPr>
            <w:tcW w:w="9326" w:type="dxa"/>
            <w:gridSpan w:val="4"/>
            <w:shd w:val="clear" w:color="auto" w:fill="DBE5F1" w:themeFill="accent1" w:themeFillTint="33"/>
          </w:tcPr>
          <w:p w14:paraId="07C2A931" w14:textId="77777777" w:rsidR="005B4051" w:rsidRPr="001770B2" w:rsidRDefault="005B4051" w:rsidP="00240B7D">
            <w:pPr>
              <w:spacing w:after="0" w:line="240" w:lineRule="auto"/>
              <w:rPr>
                <w:rFonts w:ascii="Avenir Next LT Pro Light" w:hAnsi="Avenir Next LT Pro Light"/>
                <w:b/>
              </w:rPr>
            </w:pPr>
            <w:r w:rsidRPr="001770B2">
              <w:rPr>
                <w:rFonts w:ascii="Avenir Next LT Pro Light" w:hAnsi="Avenir Next LT Pro Light"/>
                <w:b/>
              </w:rPr>
              <w:t>SITE DETAILS</w:t>
            </w:r>
          </w:p>
        </w:tc>
      </w:tr>
      <w:tr w:rsidR="005B4051" w:rsidRPr="001770B2" w14:paraId="4A89F457" w14:textId="77777777" w:rsidTr="00240B7D">
        <w:trPr>
          <w:trHeight w:val="781"/>
        </w:trPr>
        <w:tc>
          <w:tcPr>
            <w:tcW w:w="2264" w:type="dxa"/>
            <w:shd w:val="clear" w:color="auto" w:fill="DBE5F1" w:themeFill="accent1" w:themeFillTint="33"/>
          </w:tcPr>
          <w:p w14:paraId="538E4395" w14:textId="77777777" w:rsidR="005B4051" w:rsidRPr="001770B2" w:rsidRDefault="005B4051" w:rsidP="00240B7D">
            <w:pPr>
              <w:spacing w:after="0" w:line="240" w:lineRule="auto"/>
              <w:rPr>
                <w:rFonts w:ascii="Avenir Next LT Pro Light" w:hAnsi="Avenir Next LT Pro Light"/>
              </w:rPr>
            </w:pPr>
            <w:r w:rsidRPr="001770B2">
              <w:rPr>
                <w:rFonts w:ascii="Avenir Next LT Pro Light" w:hAnsi="Avenir Next LT Pro Light"/>
              </w:rPr>
              <w:t>SITE NAME/ ADDRESS</w:t>
            </w:r>
          </w:p>
        </w:tc>
        <w:tc>
          <w:tcPr>
            <w:tcW w:w="2137" w:type="dxa"/>
          </w:tcPr>
          <w:p w14:paraId="13C37EFA" w14:textId="77777777" w:rsidR="005B4051" w:rsidRPr="001770B2" w:rsidRDefault="005B4051" w:rsidP="00240B7D">
            <w:pPr>
              <w:spacing w:after="0" w:line="240" w:lineRule="auto"/>
              <w:rPr>
                <w:rFonts w:ascii="Avenir Next LT Pro Light" w:hAnsi="Avenir Next LT Pro Light"/>
              </w:rPr>
            </w:pPr>
          </w:p>
        </w:tc>
        <w:tc>
          <w:tcPr>
            <w:tcW w:w="4925" w:type="dxa"/>
            <w:gridSpan w:val="2"/>
          </w:tcPr>
          <w:p w14:paraId="4DEAFA1C" w14:textId="77777777" w:rsidR="005B4051" w:rsidRPr="001770B2" w:rsidRDefault="005B4051" w:rsidP="00240B7D">
            <w:pPr>
              <w:spacing w:after="0" w:line="240" w:lineRule="auto"/>
              <w:rPr>
                <w:rFonts w:ascii="Avenir Next LT Pro Light" w:hAnsi="Avenir Next LT Pro Light"/>
              </w:rPr>
            </w:pPr>
          </w:p>
        </w:tc>
      </w:tr>
      <w:tr w:rsidR="005B4051" w:rsidRPr="001770B2" w14:paraId="3450781C" w14:textId="77777777" w:rsidTr="00240B7D">
        <w:trPr>
          <w:trHeight w:val="307"/>
        </w:trPr>
        <w:tc>
          <w:tcPr>
            <w:tcW w:w="2264" w:type="dxa"/>
            <w:shd w:val="clear" w:color="auto" w:fill="DBE5F1" w:themeFill="accent1" w:themeFillTint="33"/>
          </w:tcPr>
          <w:p w14:paraId="296F8439" w14:textId="77777777" w:rsidR="005B4051" w:rsidRPr="001770B2" w:rsidRDefault="005B4051" w:rsidP="00240B7D">
            <w:pPr>
              <w:spacing w:after="0" w:line="240" w:lineRule="auto"/>
              <w:rPr>
                <w:rFonts w:ascii="Avenir Next LT Pro Light" w:hAnsi="Avenir Next LT Pro Light"/>
              </w:rPr>
            </w:pPr>
          </w:p>
        </w:tc>
        <w:tc>
          <w:tcPr>
            <w:tcW w:w="2137" w:type="dxa"/>
            <w:shd w:val="clear" w:color="auto" w:fill="DBE5F1" w:themeFill="accent1" w:themeFillTint="33"/>
          </w:tcPr>
          <w:p w14:paraId="363057A6" w14:textId="77777777" w:rsidR="005B4051" w:rsidRPr="001770B2" w:rsidRDefault="005B4051" w:rsidP="00240B7D">
            <w:pPr>
              <w:spacing w:after="0" w:line="240" w:lineRule="auto"/>
              <w:rPr>
                <w:rFonts w:ascii="Avenir Next LT Pro Light" w:hAnsi="Avenir Next LT Pro Light"/>
              </w:rPr>
            </w:pPr>
            <w:r w:rsidRPr="001770B2">
              <w:rPr>
                <w:rFonts w:ascii="Avenir Next LT Pro Light" w:hAnsi="Avenir Next LT Pro Light"/>
              </w:rPr>
              <w:t>NAME</w:t>
            </w:r>
          </w:p>
        </w:tc>
        <w:tc>
          <w:tcPr>
            <w:tcW w:w="4925" w:type="dxa"/>
            <w:gridSpan w:val="2"/>
            <w:shd w:val="clear" w:color="auto" w:fill="DBE5F1" w:themeFill="accent1" w:themeFillTint="33"/>
          </w:tcPr>
          <w:p w14:paraId="779F4614" w14:textId="77777777" w:rsidR="005B4051" w:rsidRPr="001770B2" w:rsidRDefault="005B4051" w:rsidP="00240B7D">
            <w:pPr>
              <w:spacing w:after="0" w:line="240" w:lineRule="auto"/>
              <w:rPr>
                <w:rFonts w:ascii="Avenir Next LT Pro Light" w:hAnsi="Avenir Next LT Pro Light"/>
              </w:rPr>
            </w:pPr>
            <w:r w:rsidRPr="001770B2">
              <w:rPr>
                <w:rFonts w:ascii="Avenir Next LT Pro Light" w:hAnsi="Avenir Next LT Pro Light"/>
              </w:rPr>
              <w:t>PHONE NUMBER</w:t>
            </w:r>
          </w:p>
        </w:tc>
      </w:tr>
      <w:tr w:rsidR="005B4051" w:rsidRPr="001770B2" w14:paraId="0D8CBC58" w14:textId="77777777" w:rsidTr="00240B7D">
        <w:trPr>
          <w:trHeight w:val="781"/>
        </w:trPr>
        <w:tc>
          <w:tcPr>
            <w:tcW w:w="2264" w:type="dxa"/>
            <w:shd w:val="clear" w:color="auto" w:fill="DBE5F1" w:themeFill="accent1" w:themeFillTint="33"/>
          </w:tcPr>
          <w:p w14:paraId="0E1C93FB" w14:textId="77777777" w:rsidR="005B4051" w:rsidRPr="001770B2" w:rsidRDefault="005B4051" w:rsidP="00240B7D">
            <w:pPr>
              <w:spacing w:after="0" w:line="240" w:lineRule="auto"/>
              <w:rPr>
                <w:rFonts w:ascii="Avenir Next LT Pro Light" w:hAnsi="Avenir Next LT Pro Light"/>
              </w:rPr>
            </w:pPr>
            <w:r w:rsidRPr="001770B2">
              <w:rPr>
                <w:rFonts w:ascii="Avenir Next LT Pro Light" w:hAnsi="Avenir Next LT Pro Light"/>
              </w:rPr>
              <w:t>PERSON WITH OVERALL RESPONSIBILITY FOR EUTHANASIA POLICY</w:t>
            </w:r>
          </w:p>
        </w:tc>
        <w:tc>
          <w:tcPr>
            <w:tcW w:w="2137" w:type="dxa"/>
          </w:tcPr>
          <w:p w14:paraId="7965B46F" w14:textId="77777777" w:rsidR="005B4051" w:rsidRPr="001770B2" w:rsidRDefault="005B4051" w:rsidP="00240B7D">
            <w:pPr>
              <w:spacing w:after="0" w:line="240" w:lineRule="auto"/>
              <w:rPr>
                <w:rFonts w:ascii="Avenir Next LT Pro Light" w:hAnsi="Avenir Next LT Pro Light"/>
              </w:rPr>
            </w:pPr>
          </w:p>
        </w:tc>
        <w:tc>
          <w:tcPr>
            <w:tcW w:w="4925" w:type="dxa"/>
            <w:gridSpan w:val="2"/>
            <w:shd w:val="clear" w:color="auto" w:fill="auto"/>
          </w:tcPr>
          <w:p w14:paraId="4DC805A0" w14:textId="77777777" w:rsidR="005B4051" w:rsidRPr="001770B2" w:rsidRDefault="005B4051" w:rsidP="00240B7D">
            <w:pPr>
              <w:spacing w:after="0" w:line="240" w:lineRule="auto"/>
              <w:rPr>
                <w:rFonts w:ascii="Avenir Next LT Pro Light" w:hAnsi="Avenir Next LT Pro Light"/>
              </w:rPr>
            </w:pPr>
          </w:p>
        </w:tc>
      </w:tr>
      <w:tr w:rsidR="005B4051" w:rsidRPr="001770B2" w14:paraId="1CEFB85A" w14:textId="77777777" w:rsidTr="00240B7D">
        <w:trPr>
          <w:trHeight w:val="781"/>
        </w:trPr>
        <w:tc>
          <w:tcPr>
            <w:tcW w:w="2264" w:type="dxa"/>
            <w:vMerge w:val="restart"/>
            <w:shd w:val="clear" w:color="auto" w:fill="DBE5F1" w:themeFill="accent1" w:themeFillTint="33"/>
          </w:tcPr>
          <w:p w14:paraId="6B22410D" w14:textId="77777777" w:rsidR="005B4051" w:rsidRPr="001770B2" w:rsidRDefault="005B4051" w:rsidP="00240B7D">
            <w:pPr>
              <w:spacing w:after="0" w:line="240" w:lineRule="auto"/>
              <w:rPr>
                <w:rFonts w:ascii="Avenir Next LT Pro Light" w:hAnsi="Avenir Next LT Pro Light"/>
              </w:rPr>
            </w:pPr>
            <w:r w:rsidRPr="001770B2">
              <w:rPr>
                <w:rFonts w:ascii="Avenir Next LT Pro Light" w:hAnsi="Avenir Next LT Pro Light"/>
              </w:rPr>
              <w:t>EMERGENCY CONTACTS</w:t>
            </w:r>
          </w:p>
        </w:tc>
        <w:tc>
          <w:tcPr>
            <w:tcW w:w="2137" w:type="dxa"/>
          </w:tcPr>
          <w:p w14:paraId="1C267BB2" w14:textId="77777777" w:rsidR="005B4051" w:rsidRPr="001770B2" w:rsidRDefault="005B4051" w:rsidP="00240B7D">
            <w:pPr>
              <w:spacing w:after="0" w:line="240" w:lineRule="auto"/>
              <w:rPr>
                <w:rFonts w:ascii="Avenir Next LT Pro Light" w:hAnsi="Avenir Next LT Pro Light"/>
              </w:rPr>
            </w:pPr>
          </w:p>
        </w:tc>
        <w:tc>
          <w:tcPr>
            <w:tcW w:w="4925" w:type="dxa"/>
            <w:gridSpan w:val="2"/>
            <w:shd w:val="clear" w:color="auto" w:fill="auto"/>
          </w:tcPr>
          <w:p w14:paraId="0B642BC4" w14:textId="77777777" w:rsidR="005B4051" w:rsidRPr="001770B2" w:rsidRDefault="005B4051" w:rsidP="00240B7D">
            <w:pPr>
              <w:spacing w:after="0" w:line="240" w:lineRule="auto"/>
              <w:rPr>
                <w:rFonts w:ascii="Avenir Next LT Pro Light" w:hAnsi="Avenir Next LT Pro Light"/>
              </w:rPr>
            </w:pPr>
          </w:p>
        </w:tc>
      </w:tr>
      <w:tr w:rsidR="005B4051" w:rsidRPr="001770B2" w14:paraId="5B2C3F97" w14:textId="77777777" w:rsidTr="00240B7D">
        <w:trPr>
          <w:trHeight w:val="781"/>
        </w:trPr>
        <w:tc>
          <w:tcPr>
            <w:tcW w:w="2264" w:type="dxa"/>
            <w:vMerge/>
            <w:shd w:val="clear" w:color="auto" w:fill="DBE5F1" w:themeFill="accent1" w:themeFillTint="33"/>
          </w:tcPr>
          <w:p w14:paraId="33800660" w14:textId="77777777" w:rsidR="005B4051" w:rsidRPr="001770B2" w:rsidRDefault="005B4051" w:rsidP="00240B7D">
            <w:pPr>
              <w:spacing w:after="0" w:line="240" w:lineRule="auto"/>
              <w:rPr>
                <w:rFonts w:ascii="Avenir Next LT Pro Light" w:hAnsi="Avenir Next LT Pro Light"/>
              </w:rPr>
            </w:pPr>
          </w:p>
        </w:tc>
        <w:tc>
          <w:tcPr>
            <w:tcW w:w="2137" w:type="dxa"/>
          </w:tcPr>
          <w:p w14:paraId="518154C2" w14:textId="77777777" w:rsidR="005B4051" w:rsidRPr="001770B2" w:rsidRDefault="005B4051" w:rsidP="00240B7D">
            <w:pPr>
              <w:spacing w:after="0" w:line="240" w:lineRule="auto"/>
              <w:rPr>
                <w:rFonts w:ascii="Avenir Next LT Pro Light" w:hAnsi="Avenir Next LT Pro Light"/>
              </w:rPr>
            </w:pPr>
          </w:p>
        </w:tc>
        <w:tc>
          <w:tcPr>
            <w:tcW w:w="4925" w:type="dxa"/>
            <w:gridSpan w:val="2"/>
            <w:shd w:val="clear" w:color="auto" w:fill="auto"/>
          </w:tcPr>
          <w:p w14:paraId="699D860B" w14:textId="77777777" w:rsidR="005B4051" w:rsidRPr="001770B2" w:rsidRDefault="005B4051" w:rsidP="00240B7D">
            <w:pPr>
              <w:spacing w:after="0" w:line="240" w:lineRule="auto"/>
              <w:rPr>
                <w:rFonts w:ascii="Avenir Next LT Pro Light" w:hAnsi="Avenir Next LT Pro Light"/>
              </w:rPr>
            </w:pPr>
          </w:p>
        </w:tc>
      </w:tr>
      <w:tr w:rsidR="00A84DDF" w:rsidRPr="001770B2" w14:paraId="3B0B887D" w14:textId="77777777" w:rsidTr="00240B7D">
        <w:trPr>
          <w:trHeight w:val="781"/>
        </w:trPr>
        <w:tc>
          <w:tcPr>
            <w:tcW w:w="2264" w:type="dxa"/>
            <w:shd w:val="clear" w:color="auto" w:fill="DBE5F1" w:themeFill="accent1" w:themeFillTint="33"/>
          </w:tcPr>
          <w:p w14:paraId="4B907DC3" w14:textId="77777777" w:rsidR="005B4051" w:rsidRPr="001770B2" w:rsidRDefault="005B4051" w:rsidP="00240B7D">
            <w:pPr>
              <w:spacing w:after="0" w:line="240" w:lineRule="auto"/>
              <w:rPr>
                <w:rFonts w:ascii="Avenir Next LT Pro Light" w:hAnsi="Avenir Next LT Pro Light"/>
              </w:rPr>
            </w:pPr>
          </w:p>
        </w:tc>
        <w:tc>
          <w:tcPr>
            <w:tcW w:w="2137" w:type="dxa"/>
            <w:shd w:val="clear" w:color="auto" w:fill="DBE5F1" w:themeFill="accent1" w:themeFillTint="33"/>
          </w:tcPr>
          <w:p w14:paraId="01358FFD" w14:textId="77777777" w:rsidR="005B4051" w:rsidRPr="001770B2" w:rsidRDefault="005B4051" w:rsidP="00240B7D">
            <w:pPr>
              <w:spacing w:after="0" w:line="240" w:lineRule="auto"/>
              <w:rPr>
                <w:rFonts w:ascii="Avenir Next LT Pro Light" w:hAnsi="Avenir Next LT Pro Light"/>
              </w:rPr>
            </w:pPr>
            <w:r w:rsidRPr="001770B2">
              <w:rPr>
                <w:rFonts w:ascii="Avenir Next LT Pro Light" w:hAnsi="Avenir Next LT Pro Light"/>
              </w:rPr>
              <w:t>METHOD OF RESTRAINT</w:t>
            </w:r>
            <w:r w:rsidR="00901062" w:rsidRPr="001770B2">
              <w:rPr>
                <w:rFonts w:ascii="Avenir Next LT Pro Light" w:hAnsi="Avenir Next LT Pro Light"/>
              </w:rPr>
              <w:t xml:space="preserve"> </w:t>
            </w:r>
            <w:r w:rsidR="00156EF6" w:rsidRPr="001770B2">
              <w:rPr>
                <w:rFonts w:ascii="Avenir Next LT Pro Light" w:hAnsi="Avenir Next LT Pro Light"/>
              </w:rPr>
              <w:t xml:space="preserve">REQUIRED </w:t>
            </w:r>
            <w:r w:rsidR="00901062" w:rsidRPr="001770B2">
              <w:rPr>
                <w:rFonts w:ascii="Avenir Next LT Pro Light" w:hAnsi="Avenir Next LT Pro Light"/>
              </w:rPr>
              <w:t>(if applicable)</w:t>
            </w:r>
          </w:p>
        </w:tc>
        <w:tc>
          <w:tcPr>
            <w:tcW w:w="2574" w:type="dxa"/>
            <w:shd w:val="clear" w:color="auto" w:fill="DBE5F1" w:themeFill="accent1" w:themeFillTint="33"/>
          </w:tcPr>
          <w:p w14:paraId="7EE190D5" w14:textId="71348B7C" w:rsidR="005B4051" w:rsidRPr="001770B2" w:rsidRDefault="005B4051" w:rsidP="00240B7D">
            <w:pPr>
              <w:spacing w:after="0" w:line="240" w:lineRule="auto"/>
              <w:rPr>
                <w:rFonts w:ascii="Avenir Next LT Pro Light" w:hAnsi="Avenir Next LT Pro Light"/>
              </w:rPr>
            </w:pPr>
            <w:r w:rsidRPr="001770B2">
              <w:rPr>
                <w:rFonts w:ascii="Avenir Next LT Pro Light" w:hAnsi="Avenir Next LT Pro Light"/>
              </w:rPr>
              <w:t>METHOD</w:t>
            </w:r>
            <w:r w:rsidR="006775FB">
              <w:rPr>
                <w:rFonts w:ascii="Avenir Next LT Pro Light" w:hAnsi="Avenir Next LT Pro Light"/>
              </w:rPr>
              <w:t>(</w:t>
            </w:r>
            <w:r w:rsidRPr="001770B2">
              <w:rPr>
                <w:rFonts w:ascii="Avenir Next LT Pro Light" w:hAnsi="Avenir Next LT Pro Light"/>
              </w:rPr>
              <w:t>S</w:t>
            </w:r>
            <w:r w:rsidR="006775FB">
              <w:rPr>
                <w:rFonts w:ascii="Avenir Next LT Pro Light" w:hAnsi="Avenir Next LT Pro Light"/>
              </w:rPr>
              <w:t>)</w:t>
            </w:r>
            <w:r w:rsidRPr="001770B2">
              <w:rPr>
                <w:rFonts w:ascii="Avenir Next LT Pro Light" w:hAnsi="Avenir Next LT Pro Light"/>
              </w:rPr>
              <w:t xml:space="preserve"> OF EUTHANASIA USED</w:t>
            </w:r>
          </w:p>
        </w:tc>
        <w:tc>
          <w:tcPr>
            <w:tcW w:w="2351" w:type="dxa"/>
            <w:shd w:val="clear" w:color="auto" w:fill="DBE5F1" w:themeFill="accent1" w:themeFillTint="33"/>
          </w:tcPr>
          <w:p w14:paraId="2E7E36DD" w14:textId="77777777" w:rsidR="005B4051" w:rsidRPr="001770B2" w:rsidRDefault="005B4051" w:rsidP="00240B7D">
            <w:pPr>
              <w:spacing w:after="0" w:line="240" w:lineRule="auto"/>
              <w:rPr>
                <w:rFonts w:ascii="Avenir Next LT Pro Light" w:hAnsi="Avenir Next LT Pro Light"/>
              </w:rPr>
            </w:pPr>
            <w:r w:rsidRPr="001770B2">
              <w:rPr>
                <w:rFonts w:ascii="Avenir Next LT Pro Light" w:hAnsi="Avenir Next LT Pro Light"/>
              </w:rPr>
              <w:t>NAME OF PERSON</w:t>
            </w:r>
            <w:r w:rsidR="00156EF6" w:rsidRPr="001770B2">
              <w:rPr>
                <w:rFonts w:ascii="Avenir Next LT Pro Light" w:hAnsi="Avenir Next LT Pro Light"/>
              </w:rPr>
              <w:t>(S)</w:t>
            </w:r>
            <w:r w:rsidRPr="001770B2">
              <w:rPr>
                <w:rFonts w:ascii="Avenir Next LT Pro Light" w:hAnsi="Avenir Next LT Pro Light"/>
              </w:rPr>
              <w:t xml:space="preserve"> </w:t>
            </w:r>
            <w:r w:rsidR="00156EF6" w:rsidRPr="001770B2">
              <w:rPr>
                <w:rFonts w:ascii="Avenir Next LT Pro Light" w:hAnsi="Avenir Next LT Pro Light"/>
              </w:rPr>
              <w:t>AUTHORISED TO CARRY OUT THIS METHOD</w:t>
            </w:r>
            <w:r w:rsidR="00286B62" w:rsidRPr="001770B2">
              <w:rPr>
                <w:rFonts w:ascii="Avenir Next LT Pro Light" w:hAnsi="Avenir Next LT Pro Light"/>
              </w:rPr>
              <w:t xml:space="preserve"> OF EUTHANASIA</w:t>
            </w:r>
            <w:r w:rsidRPr="001770B2">
              <w:rPr>
                <w:rFonts w:ascii="Avenir Next LT Pro Light" w:hAnsi="Avenir Next LT Pro Light"/>
              </w:rPr>
              <w:t xml:space="preserve"> </w:t>
            </w:r>
          </w:p>
        </w:tc>
      </w:tr>
      <w:tr w:rsidR="00A84DDF" w:rsidRPr="001770B2" w14:paraId="345DC8EA" w14:textId="77777777" w:rsidTr="00240B7D">
        <w:trPr>
          <w:trHeight w:val="794"/>
        </w:trPr>
        <w:tc>
          <w:tcPr>
            <w:tcW w:w="2264" w:type="dxa"/>
            <w:vMerge w:val="restart"/>
            <w:shd w:val="clear" w:color="auto" w:fill="DBE5F1" w:themeFill="accent1" w:themeFillTint="33"/>
          </w:tcPr>
          <w:p w14:paraId="447FF2D6" w14:textId="77777777" w:rsidR="00286B62" w:rsidRPr="001770B2" w:rsidRDefault="00D06A15" w:rsidP="00240B7D">
            <w:pPr>
              <w:spacing w:after="0" w:line="240" w:lineRule="auto"/>
              <w:rPr>
                <w:rFonts w:ascii="Avenir Next LT Pro Light" w:hAnsi="Avenir Next LT Pro Light"/>
              </w:rPr>
            </w:pPr>
            <w:r w:rsidRPr="001770B2">
              <w:rPr>
                <w:rFonts w:ascii="Avenir Next LT Pro Light" w:hAnsi="Avenir Next LT Pro Light"/>
              </w:rPr>
              <w:t>Piglets no older than 4 weeks and no more than 5kg</w:t>
            </w:r>
          </w:p>
        </w:tc>
        <w:tc>
          <w:tcPr>
            <w:tcW w:w="2137" w:type="dxa"/>
          </w:tcPr>
          <w:p w14:paraId="7B93C3E5" w14:textId="77777777" w:rsidR="005B4051" w:rsidRPr="001770B2" w:rsidRDefault="005B4051" w:rsidP="00240B7D">
            <w:pPr>
              <w:spacing w:after="0" w:line="240" w:lineRule="auto"/>
              <w:rPr>
                <w:rFonts w:ascii="Avenir Next LT Pro Light" w:hAnsi="Avenir Next LT Pro Light"/>
              </w:rPr>
            </w:pPr>
          </w:p>
          <w:p w14:paraId="6ECF2552" w14:textId="77777777" w:rsidR="000C2AE0" w:rsidRPr="001770B2" w:rsidRDefault="000C2AE0" w:rsidP="00240B7D">
            <w:pPr>
              <w:spacing w:after="0" w:line="240" w:lineRule="auto"/>
              <w:rPr>
                <w:rFonts w:ascii="Avenir Next LT Pro Light" w:hAnsi="Avenir Next LT Pro Light"/>
              </w:rPr>
            </w:pPr>
          </w:p>
        </w:tc>
        <w:tc>
          <w:tcPr>
            <w:tcW w:w="2574" w:type="dxa"/>
          </w:tcPr>
          <w:p w14:paraId="1BD7A1D1" w14:textId="77777777" w:rsidR="005B4051" w:rsidRPr="001770B2" w:rsidRDefault="005B4051" w:rsidP="00240B7D">
            <w:pPr>
              <w:spacing w:after="0" w:line="240" w:lineRule="auto"/>
              <w:rPr>
                <w:rFonts w:ascii="Avenir Next LT Pro Light" w:hAnsi="Avenir Next LT Pro Light"/>
              </w:rPr>
            </w:pPr>
          </w:p>
        </w:tc>
        <w:tc>
          <w:tcPr>
            <w:tcW w:w="2351" w:type="dxa"/>
          </w:tcPr>
          <w:p w14:paraId="3A679F79" w14:textId="77777777" w:rsidR="005B4051" w:rsidRPr="001770B2" w:rsidRDefault="005B4051" w:rsidP="00240B7D">
            <w:pPr>
              <w:spacing w:after="0" w:line="240" w:lineRule="auto"/>
              <w:rPr>
                <w:rFonts w:ascii="Avenir Next LT Pro Light" w:hAnsi="Avenir Next LT Pro Light"/>
              </w:rPr>
            </w:pPr>
          </w:p>
        </w:tc>
      </w:tr>
      <w:tr w:rsidR="00A84DDF" w:rsidRPr="001770B2" w14:paraId="0BEDBF19" w14:textId="77777777" w:rsidTr="00240B7D">
        <w:trPr>
          <w:trHeight w:val="794"/>
        </w:trPr>
        <w:tc>
          <w:tcPr>
            <w:tcW w:w="2264" w:type="dxa"/>
            <w:vMerge/>
            <w:shd w:val="clear" w:color="auto" w:fill="DBE5F1" w:themeFill="accent1" w:themeFillTint="33"/>
          </w:tcPr>
          <w:p w14:paraId="0CF17853" w14:textId="77777777" w:rsidR="005B4051" w:rsidRPr="001770B2" w:rsidRDefault="005B4051" w:rsidP="00240B7D">
            <w:pPr>
              <w:spacing w:after="0" w:line="240" w:lineRule="auto"/>
              <w:rPr>
                <w:rFonts w:ascii="Avenir Next LT Pro Light" w:hAnsi="Avenir Next LT Pro Light"/>
              </w:rPr>
            </w:pPr>
          </w:p>
        </w:tc>
        <w:tc>
          <w:tcPr>
            <w:tcW w:w="2137" w:type="dxa"/>
          </w:tcPr>
          <w:p w14:paraId="26A1CE49" w14:textId="77777777" w:rsidR="005B4051" w:rsidRPr="001770B2" w:rsidRDefault="005B4051" w:rsidP="00240B7D">
            <w:pPr>
              <w:spacing w:after="0" w:line="240" w:lineRule="auto"/>
              <w:rPr>
                <w:rFonts w:ascii="Avenir Next LT Pro Light" w:hAnsi="Avenir Next LT Pro Light"/>
              </w:rPr>
            </w:pPr>
          </w:p>
          <w:p w14:paraId="2873A0F6" w14:textId="77777777" w:rsidR="000C2AE0" w:rsidRPr="001770B2" w:rsidRDefault="000C2AE0" w:rsidP="00240B7D">
            <w:pPr>
              <w:spacing w:after="0" w:line="240" w:lineRule="auto"/>
              <w:rPr>
                <w:rFonts w:ascii="Avenir Next LT Pro Light" w:hAnsi="Avenir Next LT Pro Light"/>
              </w:rPr>
            </w:pPr>
          </w:p>
        </w:tc>
        <w:tc>
          <w:tcPr>
            <w:tcW w:w="2574" w:type="dxa"/>
          </w:tcPr>
          <w:p w14:paraId="76F2BA0E" w14:textId="77777777" w:rsidR="005B4051" w:rsidRPr="001770B2" w:rsidRDefault="005B4051" w:rsidP="00240B7D">
            <w:pPr>
              <w:spacing w:after="0" w:line="240" w:lineRule="auto"/>
              <w:rPr>
                <w:rFonts w:ascii="Avenir Next LT Pro Light" w:hAnsi="Avenir Next LT Pro Light"/>
              </w:rPr>
            </w:pPr>
          </w:p>
        </w:tc>
        <w:tc>
          <w:tcPr>
            <w:tcW w:w="2351" w:type="dxa"/>
          </w:tcPr>
          <w:p w14:paraId="58D8B03B" w14:textId="77777777" w:rsidR="005B4051" w:rsidRPr="001770B2" w:rsidRDefault="005B4051" w:rsidP="00240B7D">
            <w:pPr>
              <w:spacing w:after="0" w:line="240" w:lineRule="auto"/>
              <w:rPr>
                <w:rFonts w:ascii="Avenir Next LT Pro Light" w:hAnsi="Avenir Next LT Pro Light"/>
              </w:rPr>
            </w:pPr>
          </w:p>
        </w:tc>
      </w:tr>
      <w:tr w:rsidR="00A84DDF" w:rsidRPr="001770B2" w14:paraId="54B1658E" w14:textId="77777777" w:rsidTr="00240B7D">
        <w:trPr>
          <w:trHeight w:val="794"/>
        </w:trPr>
        <w:tc>
          <w:tcPr>
            <w:tcW w:w="2264" w:type="dxa"/>
            <w:vMerge w:val="restart"/>
            <w:shd w:val="clear" w:color="auto" w:fill="DBE5F1" w:themeFill="accent1" w:themeFillTint="33"/>
          </w:tcPr>
          <w:p w14:paraId="3AC8D8A1" w14:textId="77777777" w:rsidR="00286B62" w:rsidRPr="001770B2" w:rsidRDefault="00D06A15" w:rsidP="00240B7D">
            <w:pPr>
              <w:spacing w:after="0" w:line="240" w:lineRule="auto"/>
              <w:rPr>
                <w:rFonts w:ascii="Avenir Next LT Pro Light" w:hAnsi="Avenir Next LT Pro Light"/>
              </w:rPr>
            </w:pPr>
            <w:r w:rsidRPr="001770B2">
              <w:rPr>
                <w:rFonts w:ascii="Avenir Next LT Pro Light" w:hAnsi="Avenir Next LT Pro Light"/>
              </w:rPr>
              <w:t>Pigs over 4 weeks or heavier than 5kg and up to 30kg</w:t>
            </w:r>
          </w:p>
        </w:tc>
        <w:tc>
          <w:tcPr>
            <w:tcW w:w="2137" w:type="dxa"/>
          </w:tcPr>
          <w:p w14:paraId="462B7B52" w14:textId="77777777" w:rsidR="005B4051" w:rsidRPr="001770B2" w:rsidRDefault="005B4051" w:rsidP="00240B7D">
            <w:pPr>
              <w:spacing w:after="0" w:line="240" w:lineRule="auto"/>
              <w:rPr>
                <w:rFonts w:ascii="Avenir Next LT Pro Light" w:hAnsi="Avenir Next LT Pro Light"/>
              </w:rPr>
            </w:pPr>
          </w:p>
          <w:p w14:paraId="0D26C2AC" w14:textId="77777777" w:rsidR="000C2AE0" w:rsidRPr="001770B2" w:rsidRDefault="000C2AE0" w:rsidP="00240B7D">
            <w:pPr>
              <w:spacing w:after="0" w:line="240" w:lineRule="auto"/>
              <w:rPr>
                <w:rFonts w:ascii="Avenir Next LT Pro Light" w:hAnsi="Avenir Next LT Pro Light"/>
              </w:rPr>
            </w:pPr>
          </w:p>
        </w:tc>
        <w:tc>
          <w:tcPr>
            <w:tcW w:w="2574" w:type="dxa"/>
          </w:tcPr>
          <w:p w14:paraId="2306F7B5" w14:textId="77777777" w:rsidR="005B4051" w:rsidRPr="001770B2" w:rsidRDefault="005B4051" w:rsidP="00240B7D">
            <w:pPr>
              <w:spacing w:after="0" w:line="240" w:lineRule="auto"/>
              <w:rPr>
                <w:rFonts w:ascii="Avenir Next LT Pro Light" w:hAnsi="Avenir Next LT Pro Light"/>
              </w:rPr>
            </w:pPr>
          </w:p>
        </w:tc>
        <w:tc>
          <w:tcPr>
            <w:tcW w:w="2351" w:type="dxa"/>
          </w:tcPr>
          <w:p w14:paraId="5D59AF92" w14:textId="77777777" w:rsidR="005B4051" w:rsidRPr="001770B2" w:rsidRDefault="005B4051" w:rsidP="00240B7D">
            <w:pPr>
              <w:spacing w:after="0" w:line="240" w:lineRule="auto"/>
              <w:rPr>
                <w:rFonts w:ascii="Avenir Next LT Pro Light" w:hAnsi="Avenir Next LT Pro Light"/>
              </w:rPr>
            </w:pPr>
          </w:p>
        </w:tc>
      </w:tr>
      <w:tr w:rsidR="00A84DDF" w:rsidRPr="001770B2" w14:paraId="2FECA407" w14:textId="77777777" w:rsidTr="00240B7D">
        <w:trPr>
          <w:trHeight w:val="794"/>
        </w:trPr>
        <w:tc>
          <w:tcPr>
            <w:tcW w:w="2264" w:type="dxa"/>
            <w:vMerge/>
            <w:shd w:val="clear" w:color="auto" w:fill="DBE5F1" w:themeFill="accent1" w:themeFillTint="33"/>
          </w:tcPr>
          <w:p w14:paraId="3491D98B" w14:textId="77777777" w:rsidR="005B4051" w:rsidRPr="001770B2" w:rsidRDefault="005B4051" w:rsidP="00240B7D">
            <w:pPr>
              <w:spacing w:after="0" w:line="240" w:lineRule="auto"/>
              <w:rPr>
                <w:rFonts w:ascii="Avenir Next LT Pro Light" w:hAnsi="Avenir Next LT Pro Light"/>
              </w:rPr>
            </w:pPr>
          </w:p>
        </w:tc>
        <w:tc>
          <w:tcPr>
            <w:tcW w:w="2137" w:type="dxa"/>
          </w:tcPr>
          <w:p w14:paraId="5A5384FB" w14:textId="77777777" w:rsidR="005B4051" w:rsidRPr="001770B2" w:rsidRDefault="005B4051" w:rsidP="00240B7D">
            <w:pPr>
              <w:spacing w:after="0" w:line="240" w:lineRule="auto"/>
              <w:rPr>
                <w:rFonts w:ascii="Avenir Next LT Pro Light" w:hAnsi="Avenir Next LT Pro Light"/>
              </w:rPr>
            </w:pPr>
          </w:p>
          <w:p w14:paraId="51218911" w14:textId="77777777" w:rsidR="000C2AE0" w:rsidRPr="001770B2" w:rsidRDefault="000C2AE0" w:rsidP="00240B7D">
            <w:pPr>
              <w:spacing w:after="0" w:line="240" w:lineRule="auto"/>
              <w:rPr>
                <w:rFonts w:ascii="Avenir Next LT Pro Light" w:hAnsi="Avenir Next LT Pro Light"/>
              </w:rPr>
            </w:pPr>
          </w:p>
        </w:tc>
        <w:tc>
          <w:tcPr>
            <w:tcW w:w="2574" w:type="dxa"/>
          </w:tcPr>
          <w:p w14:paraId="0E9442FF" w14:textId="77777777" w:rsidR="005B4051" w:rsidRPr="001770B2" w:rsidRDefault="005B4051" w:rsidP="00240B7D">
            <w:pPr>
              <w:spacing w:after="0" w:line="240" w:lineRule="auto"/>
              <w:rPr>
                <w:rFonts w:ascii="Avenir Next LT Pro Light" w:hAnsi="Avenir Next LT Pro Light"/>
              </w:rPr>
            </w:pPr>
          </w:p>
        </w:tc>
        <w:tc>
          <w:tcPr>
            <w:tcW w:w="2351" w:type="dxa"/>
          </w:tcPr>
          <w:p w14:paraId="68DAE0BD" w14:textId="77777777" w:rsidR="005B4051" w:rsidRPr="001770B2" w:rsidRDefault="005B4051" w:rsidP="00240B7D">
            <w:pPr>
              <w:spacing w:after="0" w:line="240" w:lineRule="auto"/>
              <w:rPr>
                <w:rFonts w:ascii="Avenir Next LT Pro Light" w:hAnsi="Avenir Next LT Pro Light"/>
              </w:rPr>
            </w:pPr>
          </w:p>
        </w:tc>
      </w:tr>
      <w:tr w:rsidR="00A84DDF" w:rsidRPr="001770B2" w14:paraId="0733B7A8" w14:textId="77777777" w:rsidTr="00240B7D">
        <w:trPr>
          <w:trHeight w:val="794"/>
        </w:trPr>
        <w:tc>
          <w:tcPr>
            <w:tcW w:w="2264" w:type="dxa"/>
            <w:vMerge w:val="restart"/>
            <w:shd w:val="clear" w:color="auto" w:fill="DBE5F1" w:themeFill="accent1" w:themeFillTint="33"/>
          </w:tcPr>
          <w:p w14:paraId="245D7391" w14:textId="77777777" w:rsidR="00D06A15" w:rsidRPr="001770B2" w:rsidRDefault="00D06A15" w:rsidP="00240B7D">
            <w:pPr>
              <w:spacing w:after="0" w:line="240" w:lineRule="auto"/>
              <w:rPr>
                <w:rFonts w:ascii="Avenir Next LT Pro Light" w:hAnsi="Avenir Next LT Pro Light"/>
              </w:rPr>
            </w:pPr>
            <w:r w:rsidRPr="001770B2">
              <w:rPr>
                <w:rFonts w:ascii="Avenir Next LT Pro Light" w:hAnsi="Avenir Next LT Pro Light"/>
              </w:rPr>
              <w:t>Growers/ finishers</w:t>
            </w:r>
          </w:p>
          <w:p w14:paraId="30273F0B" w14:textId="77777777" w:rsidR="00286B62" w:rsidRPr="001770B2" w:rsidRDefault="00D06A15" w:rsidP="00240B7D">
            <w:pPr>
              <w:spacing w:after="0" w:line="240" w:lineRule="auto"/>
              <w:rPr>
                <w:rFonts w:ascii="Avenir Next LT Pro Light" w:hAnsi="Avenir Next LT Pro Light"/>
              </w:rPr>
            </w:pPr>
            <w:r w:rsidRPr="001770B2">
              <w:rPr>
                <w:rFonts w:ascii="Avenir Next LT Pro Light" w:hAnsi="Avenir Next LT Pro Light"/>
              </w:rPr>
              <w:t>(30kg to slaughter weight)</w:t>
            </w:r>
          </w:p>
        </w:tc>
        <w:tc>
          <w:tcPr>
            <w:tcW w:w="2137" w:type="dxa"/>
          </w:tcPr>
          <w:p w14:paraId="6CAA59C4" w14:textId="77777777" w:rsidR="005B4051" w:rsidRPr="001770B2" w:rsidRDefault="005B4051" w:rsidP="00240B7D">
            <w:pPr>
              <w:spacing w:after="0" w:line="240" w:lineRule="auto"/>
              <w:rPr>
                <w:rFonts w:ascii="Avenir Next LT Pro Light" w:hAnsi="Avenir Next LT Pro Light"/>
              </w:rPr>
            </w:pPr>
          </w:p>
          <w:p w14:paraId="5E42AD10" w14:textId="77777777" w:rsidR="000C2AE0" w:rsidRPr="001770B2" w:rsidRDefault="000C2AE0" w:rsidP="00240B7D">
            <w:pPr>
              <w:spacing w:after="0" w:line="240" w:lineRule="auto"/>
              <w:rPr>
                <w:rFonts w:ascii="Avenir Next LT Pro Light" w:hAnsi="Avenir Next LT Pro Light"/>
              </w:rPr>
            </w:pPr>
          </w:p>
        </w:tc>
        <w:tc>
          <w:tcPr>
            <w:tcW w:w="2574" w:type="dxa"/>
          </w:tcPr>
          <w:p w14:paraId="3EF61834" w14:textId="77777777" w:rsidR="005B4051" w:rsidRPr="001770B2" w:rsidRDefault="005B4051" w:rsidP="00240B7D">
            <w:pPr>
              <w:spacing w:after="0" w:line="240" w:lineRule="auto"/>
              <w:rPr>
                <w:rFonts w:ascii="Avenir Next LT Pro Light" w:hAnsi="Avenir Next LT Pro Light"/>
              </w:rPr>
            </w:pPr>
          </w:p>
        </w:tc>
        <w:tc>
          <w:tcPr>
            <w:tcW w:w="2351" w:type="dxa"/>
          </w:tcPr>
          <w:p w14:paraId="020B511F" w14:textId="77777777" w:rsidR="005B4051" w:rsidRPr="001770B2" w:rsidRDefault="005B4051" w:rsidP="00240B7D">
            <w:pPr>
              <w:spacing w:after="0" w:line="240" w:lineRule="auto"/>
              <w:rPr>
                <w:rFonts w:ascii="Avenir Next LT Pro Light" w:hAnsi="Avenir Next LT Pro Light"/>
              </w:rPr>
            </w:pPr>
          </w:p>
        </w:tc>
      </w:tr>
      <w:tr w:rsidR="00A84DDF" w:rsidRPr="001770B2" w14:paraId="7396C1FD" w14:textId="77777777" w:rsidTr="00240B7D">
        <w:trPr>
          <w:trHeight w:val="794"/>
        </w:trPr>
        <w:tc>
          <w:tcPr>
            <w:tcW w:w="2264" w:type="dxa"/>
            <w:vMerge/>
            <w:shd w:val="clear" w:color="auto" w:fill="DBE5F1" w:themeFill="accent1" w:themeFillTint="33"/>
          </w:tcPr>
          <w:p w14:paraId="66194DA5" w14:textId="77777777" w:rsidR="005B4051" w:rsidRPr="001770B2" w:rsidRDefault="005B4051" w:rsidP="00240B7D">
            <w:pPr>
              <w:spacing w:after="0" w:line="240" w:lineRule="auto"/>
              <w:rPr>
                <w:rFonts w:ascii="Avenir Next LT Pro Light" w:hAnsi="Avenir Next LT Pro Light"/>
              </w:rPr>
            </w:pPr>
          </w:p>
        </w:tc>
        <w:tc>
          <w:tcPr>
            <w:tcW w:w="2137" w:type="dxa"/>
          </w:tcPr>
          <w:p w14:paraId="73C4AAD1" w14:textId="77777777" w:rsidR="005B4051" w:rsidRPr="001770B2" w:rsidRDefault="005B4051" w:rsidP="00240B7D">
            <w:pPr>
              <w:spacing w:after="0" w:line="240" w:lineRule="auto"/>
              <w:rPr>
                <w:rFonts w:ascii="Avenir Next LT Pro Light" w:hAnsi="Avenir Next LT Pro Light"/>
              </w:rPr>
            </w:pPr>
          </w:p>
          <w:p w14:paraId="5AD9F675" w14:textId="77777777" w:rsidR="000C2AE0" w:rsidRPr="001770B2" w:rsidRDefault="000C2AE0" w:rsidP="00240B7D">
            <w:pPr>
              <w:spacing w:after="0" w:line="240" w:lineRule="auto"/>
              <w:rPr>
                <w:rFonts w:ascii="Avenir Next LT Pro Light" w:hAnsi="Avenir Next LT Pro Light"/>
              </w:rPr>
            </w:pPr>
          </w:p>
        </w:tc>
        <w:tc>
          <w:tcPr>
            <w:tcW w:w="2574" w:type="dxa"/>
          </w:tcPr>
          <w:p w14:paraId="76D0BAF2" w14:textId="77777777" w:rsidR="005B4051" w:rsidRPr="001770B2" w:rsidRDefault="005B4051" w:rsidP="00240B7D">
            <w:pPr>
              <w:spacing w:after="0" w:line="240" w:lineRule="auto"/>
              <w:rPr>
                <w:rFonts w:ascii="Avenir Next LT Pro Light" w:hAnsi="Avenir Next LT Pro Light"/>
              </w:rPr>
            </w:pPr>
          </w:p>
        </w:tc>
        <w:tc>
          <w:tcPr>
            <w:tcW w:w="2351" w:type="dxa"/>
          </w:tcPr>
          <w:p w14:paraId="40A0CAF4" w14:textId="77777777" w:rsidR="005B4051" w:rsidRPr="001770B2" w:rsidRDefault="005B4051" w:rsidP="00240B7D">
            <w:pPr>
              <w:spacing w:after="0" w:line="240" w:lineRule="auto"/>
              <w:rPr>
                <w:rFonts w:ascii="Avenir Next LT Pro Light" w:hAnsi="Avenir Next LT Pro Light"/>
              </w:rPr>
            </w:pPr>
          </w:p>
        </w:tc>
      </w:tr>
      <w:tr w:rsidR="00A84DDF" w:rsidRPr="001770B2" w14:paraId="7CCCD992" w14:textId="77777777" w:rsidTr="00240B7D">
        <w:trPr>
          <w:trHeight w:val="794"/>
        </w:trPr>
        <w:tc>
          <w:tcPr>
            <w:tcW w:w="2264" w:type="dxa"/>
            <w:vMerge w:val="restart"/>
            <w:shd w:val="clear" w:color="auto" w:fill="DBE5F1" w:themeFill="accent1" w:themeFillTint="33"/>
          </w:tcPr>
          <w:p w14:paraId="799CEE75" w14:textId="77777777" w:rsidR="005B4051" w:rsidRPr="001770B2" w:rsidRDefault="003843FE" w:rsidP="00240B7D">
            <w:pPr>
              <w:spacing w:after="0" w:line="240" w:lineRule="auto"/>
              <w:rPr>
                <w:rFonts w:ascii="Avenir Next LT Pro Light" w:hAnsi="Avenir Next LT Pro Light"/>
              </w:rPr>
            </w:pPr>
            <w:r w:rsidRPr="001770B2">
              <w:rPr>
                <w:rFonts w:ascii="Avenir Next LT Pro Light" w:hAnsi="Avenir Next LT Pro Light"/>
              </w:rPr>
              <w:t>Adult s</w:t>
            </w:r>
            <w:r w:rsidR="005B4051" w:rsidRPr="001770B2">
              <w:rPr>
                <w:rFonts w:ascii="Avenir Next LT Pro Light" w:hAnsi="Avenir Next LT Pro Light"/>
              </w:rPr>
              <w:t>ow</w:t>
            </w:r>
            <w:r w:rsidR="00286B62" w:rsidRPr="001770B2">
              <w:rPr>
                <w:rFonts w:ascii="Avenir Next LT Pro Light" w:hAnsi="Avenir Next LT Pro Light"/>
              </w:rPr>
              <w:t>s</w:t>
            </w:r>
            <w:r w:rsidR="005B4051" w:rsidRPr="001770B2">
              <w:rPr>
                <w:rFonts w:ascii="Avenir Next LT Pro Light" w:hAnsi="Avenir Next LT Pro Light"/>
              </w:rPr>
              <w:t xml:space="preserve">/ </w:t>
            </w:r>
            <w:r w:rsidRPr="001770B2">
              <w:rPr>
                <w:rFonts w:ascii="Avenir Next LT Pro Light" w:hAnsi="Avenir Next LT Pro Light"/>
              </w:rPr>
              <w:t>b</w:t>
            </w:r>
            <w:r w:rsidR="005B4051" w:rsidRPr="001770B2">
              <w:rPr>
                <w:rFonts w:ascii="Avenir Next LT Pro Light" w:hAnsi="Avenir Next LT Pro Light"/>
              </w:rPr>
              <w:t>oar</w:t>
            </w:r>
            <w:r w:rsidRPr="001770B2">
              <w:rPr>
                <w:rFonts w:ascii="Avenir Next LT Pro Light" w:hAnsi="Avenir Next LT Pro Light"/>
              </w:rPr>
              <w:t>s</w:t>
            </w:r>
          </w:p>
        </w:tc>
        <w:tc>
          <w:tcPr>
            <w:tcW w:w="2137" w:type="dxa"/>
          </w:tcPr>
          <w:p w14:paraId="1474FFE8" w14:textId="77777777" w:rsidR="005B4051" w:rsidRPr="001770B2" w:rsidRDefault="005B4051" w:rsidP="00240B7D">
            <w:pPr>
              <w:spacing w:after="0" w:line="240" w:lineRule="auto"/>
              <w:rPr>
                <w:rFonts w:ascii="Avenir Next LT Pro Light" w:hAnsi="Avenir Next LT Pro Light"/>
              </w:rPr>
            </w:pPr>
          </w:p>
          <w:p w14:paraId="678A356E" w14:textId="77777777" w:rsidR="000C2AE0" w:rsidRPr="001770B2" w:rsidRDefault="000C2AE0" w:rsidP="00240B7D">
            <w:pPr>
              <w:spacing w:after="0" w:line="240" w:lineRule="auto"/>
              <w:rPr>
                <w:rFonts w:ascii="Avenir Next LT Pro Light" w:hAnsi="Avenir Next LT Pro Light"/>
              </w:rPr>
            </w:pPr>
          </w:p>
        </w:tc>
        <w:tc>
          <w:tcPr>
            <w:tcW w:w="2574" w:type="dxa"/>
          </w:tcPr>
          <w:p w14:paraId="3C30A81C" w14:textId="77777777" w:rsidR="005B4051" w:rsidRPr="001770B2" w:rsidRDefault="005B4051" w:rsidP="00240B7D">
            <w:pPr>
              <w:spacing w:after="0" w:line="240" w:lineRule="auto"/>
              <w:rPr>
                <w:rFonts w:ascii="Avenir Next LT Pro Light" w:hAnsi="Avenir Next LT Pro Light"/>
              </w:rPr>
            </w:pPr>
          </w:p>
        </w:tc>
        <w:tc>
          <w:tcPr>
            <w:tcW w:w="2351" w:type="dxa"/>
          </w:tcPr>
          <w:p w14:paraId="31AE0A45" w14:textId="77777777" w:rsidR="005B4051" w:rsidRPr="001770B2" w:rsidRDefault="005B4051" w:rsidP="00240B7D">
            <w:pPr>
              <w:spacing w:after="0" w:line="240" w:lineRule="auto"/>
              <w:rPr>
                <w:rFonts w:ascii="Avenir Next LT Pro Light" w:hAnsi="Avenir Next LT Pro Light"/>
              </w:rPr>
            </w:pPr>
          </w:p>
        </w:tc>
      </w:tr>
      <w:tr w:rsidR="00A84DDF" w:rsidRPr="001770B2" w14:paraId="0A8FC605" w14:textId="77777777" w:rsidTr="00240B7D">
        <w:trPr>
          <w:trHeight w:val="794"/>
        </w:trPr>
        <w:tc>
          <w:tcPr>
            <w:tcW w:w="2264" w:type="dxa"/>
            <w:vMerge/>
            <w:shd w:val="clear" w:color="auto" w:fill="DBE5F1" w:themeFill="accent1" w:themeFillTint="33"/>
          </w:tcPr>
          <w:p w14:paraId="59C3B471" w14:textId="77777777" w:rsidR="005B4051" w:rsidRPr="001770B2" w:rsidRDefault="005B4051" w:rsidP="00240B7D">
            <w:pPr>
              <w:spacing w:after="0" w:line="240" w:lineRule="auto"/>
              <w:rPr>
                <w:rFonts w:ascii="Avenir Next LT Pro Light" w:hAnsi="Avenir Next LT Pro Light"/>
              </w:rPr>
            </w:pPr>
          </w:p>
        </w:tc>
        <w:tc>
          <w:tcPr>
            <w:tcW w:w="2137" w:type="dxa"/>
          </w:tcPr>
          <w:p w14:paraId="43EE3D60" w14:textId="77777777" w:rsidR="005B4051" w:rsidRPr="001770B2" w:rsidRDefault="005B4051" w:rsidP="00240B7D">
            <w:pPr>
              <w:spacing w:after="0" w:line="240" w:lineRule="auto"/>
              <w:rPr>
                <w:rFonts w:ascii="Avenir Next LT Pro Light" w:hAnsi="Avenir Next LT Pro Light"/>
              </w:rPr>
            </w:pPr>
          </w:p>
          <w:p w14:paraId="25B55C0D" w14:textId="77777777" w:rsidR="000C2AE0" w:rsidRPr="001770B2" w:rsidRDefault="000C2AE0" w:rsidP="00240B7D">
            <w:pPr>
              <w:spacing w:after="0" w:line="240" w:lineRule="auto"/>
              <w:rPr>
                <w:rFonts w:ascii="Avenir Next LT Pro Light" w:hAnsi="Avenir Next LT Pro Light"/>
              </w:rPr>
            </w:pPr>
          </w:p>
        </w:tc>
        <w:tc>
          <w:tcPr>
            <w:tcW w:w="2574" w:type="dxa"/>
          </w:tcPr>
          <w:p w14:paraId="39991FD6" w14:textId="77777777" w:rsidR="005B4051" w:rsidRPr="001770B2" w:rsidRDefault="005B4051" w:rsidP="00240B7D">
            <w:pPr>
              <w:spacing w:after="0" w:line="240" w:lineRule="auto"/>
              <w:rPr>
                <w:rFonts w:ascii="Avenir Next LT Pro Light" w:hAnsi="Avenir Next LT Pro Light"/>
              </w:rPr>
            </w:pPr>
          </w:p>
        </w:tc>
        <w:tc>
          <w:tcPr>
            <w:tcW w:w="2351" w:type="dxa"/>
          </w:tcPr>
          <w:p w14:paraId="426728A9" w14:textId="77777777" w:rsidR="005B4051" w:rsidRPr="001770B2" w:rsidRDefault="005B4051" w:rsidP="00240B7D">
            <w:pPr>
              <w:spacing w:after="0" w:line="240" w:lineRule="auto"/>
              <w:rPr>
                <w:rFonts w:ascii="Avenir Next LT Pro Light" w:hAnsi="Avenir Next LT Pro Light"/>
              </w:rPr>
            </w:pPr>
          </w:p>
        </w:tc>
      </w:tr>
    </w:tbl>
    <w:p w14:paraId="254F2CE5" w14:textId="77777777" w:rsidR="008641C6" w:rsidRDefault="008641C6">
      <w:pPr>
        <w:rPr>
          <w:rFonts w:ascii="Avenir Next LT Pro Light" w:hAnsi="Avenir Next LT Pro Light"/>
        </w:rPr>
        <w:sectPr w:rsidR="008641C6" w:rsidSect="0049107A">
          <w:pgSz w:w="11906" w:h="16838" w:code="9"/>
          <w:pgMar w:top="993" w:right="1440" w:bottom="1440" w:left="1440" w:header="426" w:footer="709" w:gutter="0"/>
          <w:cols w:space="708"/>
          <w:docGrid w:linePitch="360"/>
        </w:sectPr>
      </w:pPr>
    </w:p>
    <w:p w14:paraId="21709DB5" w14:textId="370D2BE1" w:rsidR="00750F7A" w:rsidRPr="001770B2" w:rsidRDefault="000C2AE0">
      <w:pPr>
        <w:rPr>
          <w:rFonts w:ascii="Avenir Next LT Pro Light" w:hAnsi="Avenir Next LT Pro Light"/>
          <w:b/>
        </w:rPr>
      </w:pPr>
      <w:r w:rsidRPr="001770B2">
        <w:rPr>
          <w:rFonts w:ascii="Avenir Next LT Pro Light" w:hAnsi="Avenir Next LT Pro Light"/>
          <w:b/>
        </w:rPr>
        <w:lastRenderedPageBreak/>
        <w:t>A</w:t>
      </w:r>
      <w:r w:rsidR="00750F7A" w:rsidRPr="001770B2">
        <w:rPr>
          <w:rFonts w:ascii="Avenir Next LT Pro Light" w:hAnsi="Avenir Next LT Pro Light"/>
          <w:b/>
        </w:rPr>
        <w:t xml:space="preserve">CTIONS TO BE TAKEN IF A PIG REQUIRES EMERGENCY EUTHANASIA/ </w:t>
      </w:r>
      <w:r w:rsidR="00EE003A" w:rsidRPr="001770B2">
        <w:rPr>
          <w:rFonts w:ascii="Avenir Next LT Pro Light" w:hAnsi="Avenir Next LT Pro Light"/>
          <w:b/>
        </w:rPr>
        <w:t>KILLING</w:t>
      </w:r>
      <w:r w:rsidR="00750F7A" w:rsidRPr="001770B2">
        <w:rPr>
          <w:rFonts w:ascii="Avenir Next LT Pro Light" w:hAnsi="Avenir Next LT Pro Light"/>
          <w:b/>
        </w:rPr>
        <w:t xml:space="preserve"> </w:t>
      </w:r>
    </w:p>
    <w:p w14:paraId="785EDE2D" w14:textId="77777777" w:rsidR="00DF3E8D" w:rsidRPr="001770B2" w:rsidRDefault="00DF3E8D"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If you are signed off as competent for the type of pig, carry out the appropriate euthanasia procedure without delay.</w:t>
      </w:r>
    </w:p>
    <w:p w14:paraId="6A7E51BE" w14:textId="77777777" w:rsidR="001178E3" w:rsidRPr="001770B2" w:rsidRDefault="00DF3E8D"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If you are not signed off as competent for the type of pig, promptly c</w:t>
      </w:r>
      <w:r w:rsidR="001178E3" w:rsidRPr="001770B2">
        <w:rPr>
          <w:rFonts w:ascii="Avenir Next LT Pro Light" w:hAnsi="Avenir Next LT Pro Light"/>
        </w:rPr>
        <w:t xml:space="preserve">ontact </w:t>
      </w:r>
      <w:r w:rsidRPr="001770B2">
        <w:rPr>
          <w:rFonts w:ascii="Avenir Next LT Pro Light" w:hAnsi="Avenir Next LT Pro Light"/>
        </w:rPr>
        <w:t xml:space="preserve">the </w:t>
      </w:r>
      <w:r w:rsidR="001178E3" w:rsidRPr="001770B2">
        <w:rPr>
          <w:rFonts w:ascii="Avenir Next LT Pro Light" w:hAnsi="Avenir Next LT Pro Light"/>
        </w:rPr>
        <w:t>relevant person (relevant to pig type and method)</w:t>
      </w:r>
    </w:p>
    <w:p w14:paraId="390134C0" w14:textId="4E3E9EC6" w:rsidR="003F53A4" w:rsidRPr="003F53A4" w:rsidRDefault="001178E3" w:rsidP="003F53A4">
      <w:pPr>
        <w:pStyle w:val="ListParagraph"/>
        <w:spacing w:after="120"/>
        <w:ind w:left="1440"/>
        <w:contextualSpacing w:val="0"/>
        <w:rPr>
          <w:rFonts w:ascii="Avenir Next LT Pro Light" w:hAnsi="Avenir Next LT Pro Light"/>
        </w:rPr>
      </w:pPr>
      <w:r w:rsidRPr="001770B2">
        <w:rPr>
          <w:rFonts w:ascii="Avenir Next LT Pro Light" w:hAnsi="Avenir Next LT Pro Light"/>
        </w:rPr>
        <w:t xml:space="preserve">– if they </w:t>
      </w:r>
      <w:r w:rsidR="00EE003A" w:rsidRPr="001770B2">
        <w:rPr>
          <w:rFonts w:ascii="Avenir Next LT Pro Light" w:hAnsi="Avenir Next LT Pro Light"/>
        </w:rPr>
        <w:t xml:space="preserve">cannot </w:t>
      </w:r>
      <w:r w:rsidRPr="001770B2">
        <w:rPr>
          <w:rFonts w:ascii="Avenir Next LT Pro Light" w:hAnsi="Avenir Next LT Pro Light"/>
        </w:rPr>
        <w:t>be on the site with</w:t>
      </w:r>
      <w:r w:rsidR="00EE003A" w:rsidRPr="001770B2">
        <w:rPr>
          <w:rFonts w:ascii="Avenir Next LT Pro Light" w:hAnsi="Avenir Next LT Pro Light"/>
        </w:rPr>
        <w:t>in</w:t>
      </w:r>
      <w:r w:rsidRPr="001770B2">
        <w:rPr>
          <w:rFonts w:ascii="Avenir Next LT Pro Light" w:hAnsi="Avenir Next LT Pro Light"/>
        </w:rPr>
        <w:t xml:space="preserve"> </w:t>
      </w:r>
      <w:r w:rsidR="00EE003A" w:rsidRPr="001770B2">
        <w:rPr>
          <w:rFonts w:ascii="Avenir Next LT Pro Light" w:hAnsi="Avenir Next LT Pro Light"/>
        </w:rPr>
        <w:t xml:space="preserve">60 minutes </w:t>
      </w:r>
      <w:r w:rsidRPr="001770B2">
        <w:rPr>
          <w:rFonts w:ascii="Avenir Next LT Pro Light" w:hAnsi="Avenir Next LT Pro Light"/>
        </w:rPr>
        <w:t>an alternative trained and competent person (</w:t>
      </w:r>
      <w:r w:rsidR="00DF3E8D" w:rsidRPr="001770B2">
        <w:rPr>
          <w:rFonts w:ascii="Avenir Next LT Pro Light" w:hAnsi="Avenir Next LT Pro Light"/>
        </w:rPr>
        <w:t>e.g.</w:t>
      </w:r>
      <w:r w:rsidRPr="001770B2">
        <w:rPr>
          <w:rFonts w:ascii="Avenir Next LT Pro Light" w:hAnsi="Avenir Next LT Pro Light"/>
        </w:rPr>
        <w:t xml:space="preserve"> vet) </w:t>
      </w:r>
      <w:r w:rsidR="00020ABD" w:rsidRPr="001770B2">
        <w:rPr>
          <w:rFonts w:ascii="Avenir Next LT Pro Light" w:hAnsi="Avenir Next LT Pro Light"/>
          <w:b/>
        </w:rPr>
        <w:t>must</w:t>
      </w:r>
      <w:r w:rsidRPr="001770B2">
        <w:rPr>
          <w:rFonts w:ascii="Avenir Next LT Pro Light" w:hAnsi="Avenir Next LT Pro Light"/>
        </w:rPr>
        <w:t xml:space="preserve"> attend to the pig</w:t>
      </w:r>
    </w:p>
    <w:p w14:paraId="6A76C606" w14:textId="77777777" w:rsidR="00750F7A" w:rsidRPr="001770B2" w:rsidRDefault="001178E3" w:rsidP="00424CC1">
      <w:pPr>
        <w:spacing w:after="0"/>
        <w:rPr>
          <w:rFonts w:ascii="Avenir Next LT Pro Light" w:hAnsi="Avenir Next LT Pro Light"/>
          <w:b/>
        </w:rPr>
      </w:pPr>
      <w:r w:rsidRPr="001770B2">
        <w:rPr>
          <w:rFonts w:ascii="Avenir Next LT Pro Light" w:hAnsi="Avenir Next LT Pro Light"/>
          <w:b/>
        </w:rPr>
        <w:t>T</w:t>
      </w:r>
      <w:r w:rsidR="00AE47D8" w:rsidRPr="001770B2">
        <w:rPr>
          <w:rFonts w:ascii="Avenir Next LT Pro Light" w:hAnsi="Avenir Next LT Pro Light"/>
          <w:b/>
        </w:rPr>
        <w:t>he t</w:t>
      </w:r>
      <w:r w:rsidRPr="001770B2">
        <w:rPr>
          <w:rFonts w:ascii="Avenir Next LT Pro Light" w:hAnsi="Avenir Next LT Pro Light"/>
          <w:b/>
        </w:rPr>
        <w:t>rained and competent person must:</w:t>
      </w:r>
    </w:p>
    <w:p w14:paraId="6997B775" w14:textId="77777777" w:rsidR="001178E3" w:rsidRPr="001770B2" w:rsidRDefault="001178E3"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 xml:space="preserve">Confirm that euthanasia is the best course of action for the welfare of the </w:t>
      </w:r>
      <w:proofErr w:type="gramStart"/>
      <w:r w:rsidRPr="001770B2">
        <w:rPr>
          <w:rFonts w:ascii="Avenir Next LT Pro Light" w:hAnsi="Avenir Next LT Pro Light"/>
        </w:rPr>
        <w:t>pig</w:t>
      </w:r>
      <w:proofErr w:type="gramEnd"/>
    </w:p>
    <w:p w14:paraId="7C65F731" w14:textId="77777777" w:rsidR="005B4051" w:rsidRPr="001770B2" w:rsidRDefault="005B4051"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Restrain the pig (in a way appropriate to the size</w:t>
      </w:r>
      <w:r w:rsidR="00886015" w:rsidRPr="001770B2">
        <w:rPr>
          <w:rFonts w:ascii="Avenir Next LT Pro Light" w:hAnsi="Avenir Next LT Pro Light"/>
        </w:rPr>
        <w:t xml:space="preserve"> – note holding by the ears/ between your knees is not appropriate</w:t>
      </w:r>
      <w:r w:rsidRPr="001770B2">
        <w:rPr>
          <w:rFonts w:ascii="Avenir Next LT Pro Light" w:hAnsi="Avenir Next LT Pro Light"/>
        </w:rPr>
        <w:t>)</w:t>
      </w:r>
    </w:p>
    <w:p w14:paraId="6EC8FE05" w14:textId="09A2B5AC" w:rsidR="001178E3" w:rsidRPr="001770B2" w:rsidRDefault="007C0D86"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Stun/kill</w:t>
      </w:r>
      <w:r w:rsidR="001178E3" w:rsidRPr="001770B2">
        <w:rPr>
          <w:rFonts w:ascii="Avenir Next LT Pro Light" w:hAnsi="Avenir Next LT Pro Light"/>
        </w:rPr>
        <w:t xml:space="preserve"> the pig </w:t>
      </w:r>
      <w:r w:rsidR="00EE003A" w:rsidRPr="001770B2">
        <w:rPr>
          <w:rFonts w:ascii="Avenir Next LT Pro Light" w:hAnsi="Avenir Next LT Pro Light"/>
        </w:rPr>
        <w:t xml:space="preserve">as soon as possible </w:t>
      </w:r>
      <w:r w:rsidR="001178E3" w:rsidRPr="001770B2">
        <w:rPr>
          <w:rFonts w:ascii="Avenir Next LT Pro Light" w:hAnsi="Avenir Next LT Pro Light"/>
        </w:rPr>
        <w:t>with a method relevant to</w:t>
      </w:r>
      <w:r w:rsidR="00EE003A" w:rsidRPr="001770B2">
        <w:rPr>
          <w:rFonts w:ascii="Avenir Next LT Pro Light" w:hAnsi="Avenir Next LT Pro Light"/>
        </w:rPr>
        <w:t xml:space="preserve"> the</w:t>
      </w:r>
      <w:r w:rsidR="001178E3" w:rsidRPr="001770B2">
        <w:rPr>
          <w:rFonts w:ascii="Avenir Next LT Pro Light" w:hAnsi="Avenir Next LT Pro Light"/>
        </w:rPr>
        <w:t xml:space="preserve"> </w:t>
      </w:r>
      <w:r w:rsidR="00AF60B4" w:rsidRPr="001770B2">
        <w:rPr>
          <w:rFonts w:ascii="Avenir Next LT Pro Light" w:hAnsi="Avenir Next LT Pro Light"/>
        </w:rPr>
        <w:t xml:space="preserve">pig </w:t>
      </w:r>
      <w:proofErr w:type="gramStart"/>
      <w:r w:rsidR="00AF60B4" w:rsidRPr="001770B2">
        <w:rPr>
          <w:rFonts w:ascii="Avenir Next LT Pro Light" w:hAnsi="Avenir Next LT Pro Light"/>
        </w:rPr>
        <w:t>type</w:t>
      </w:r>
      <w:proofErr w:type="gramEnd"/>
    </w:p>
    <w:p w14:paraId="2FC60353" w14:textId="749B11F0" w:rsidR="001178E3" w:rsidRPr="001770B2" w:rsidRDefault="001178E3"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Check that the</w:t>
      </w:r>
      <w:r w:rsidR="008A3B6D" w:rsidRPr="001770B2">
        <w:rPr>
          <w:rFonts w:ascii="Avenir Next LT Pro Light" w:hAnsi="Avenir Next LT Pro Light"/>
        </w:rPr>
        <w:t xml:space="preserve"> stun/kill</w:t>
      </w:r>
      <w:r w:rsidRPr="001770B2">
        <w:rPr>
          <w:rFonts w:ascii="Avenir Next LT Pro Light" w:hAnsi="Avenir Next LT Pro Light"/>
        </w:rPr>
        <w:t xml:space="preserve"> has been </w:t>
      </w:r>
      <w:proofErr w:type="gramStart"/>
      <w:r w:rsidRPr="001770B2">
        <w:rPr>
          <w:rFonts w:ascii="Avenir Next LT Pro Light" w:hAnsi="Avenir Next LT Pro Light"/>
        </w:rPr>
        <w:t>effective</w:t>
      </w:r>
      <w:proofErr w:type="gramEnd"/>
      <w:r w:rsidRPr="001770B2">
        <w:rPr>
          <w:rFonts w:ascii="Avenir Next LT Pro Light" w:hAnsi="Avenir Next LT Pro Light"/>
        </w:rPr>
        <w:t xml:space="preserve"> </w:t>
      </w:r>
    </w:p>
    <w:p w14:paraId="5A7A4438" w14:textId="3CED7AC2" w:rsidR="00BD1C45" w:rsidRPr="001770B2" w:rsidRDefault="00BD1C45"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If the stun/kill has been ineffective re-administer and re-check it has been effective</w:t>
      </w:r>
    </w:p>
    <w:p w14:paraId="7D8B43DB" w14:textId="38BE94AB" w:rsidR="007C0D86" w:rsidRPr="001770B2" w:rsidRDefault="007C0D86"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 xml:space="preserve">Where applicable, follow the stunning method with an appropriate killing </w:t>
      </w:r>
      <w:proofErr w:type="gramStart"/>
      <w:r w:rsidRPr="001770B2">
        <w:rPr>
          <w:rFonts w:ascii="Avenir Next LT Pro Light" w:hAnsi="Avenir Next LT Pro Light"/>
        </w:rPr>
        <w:t>method</w:t>
      </w:r>
      <w:proofErr w:type="gramEnd"/>
    </w:p>
    <w:p w14:paraId="6B56FFC6" w14:textId="756DE934" w:rsidR="00B345D2" w:rsidRPr="001770B2" w:rsidRDefault="00B345D2"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 xml:space="preserve">Check that the killing method has been </w:t>
      </w:r>
      <w:proofErr w:type="gramStart"/>
      <w:r w:rsidRPr="001770B2">
        <w:rPr>
          <w:rFonts w:ascii="Avenir Next LT Pro Light" w:hAnsi="Avenir Next LT Pro Light"/>
        </w:rPr>
        <w:t>effective;</w:t>
      </w:r>
      <w:proofErr w:type="gramEnd"/>
      <w:r w:rsidRPr="001770B2">
        <w:rPr>
          <w:rFonts w:ascii="Avenir Next LT Pro Light" w:hAnsi="Avenir Next LT Pro Light"/>
        </w:rPr>
        <w:t xml:space="preserve"> if not return to step 7</w:t>
      </w:r>
    </w:p>
    <w:p w14:paraId="1F97F39C" w14:textId="4B183931" w:rsidR="00BD1C45" w:rsidRDefault="00BD1C45" w:rsidP="00424CC1">
      <w:pPr>
        <w:pStyle w:val="ListParagraph"/>
        <w:numPr>
          <w:ilvl w:val="0"/>
          <w:numId w:val="2"/>
        </w:numPr>
        <w:spacing w:after="0"/>
        <w:rPr>
          <w:rFonts w:ascii="Avenir Next LT Pro Light" w:hAnsi="Avenir Next LT Pro Light"/>
        </w:rPr>
      </w:pPr>
      <w:r w:rsidRPr="001770B2">
        <w:rPr>
          <w:rFonts w:ascii="Avenir Next LT Pro Light" w:hAnsi="Avenir Next LT Pro Light"/>
        </w:rPr>
        <w:t xml:space="preserve">Move the carcase to secure storage prior to </w:t>
      </w:r>
      <w:proofErr w:type="gramStart"/>
      <w:r w:rsidRPr="001770B2">
        <w:rPr>
          <w:rFonts w:ascii="Avenir Next LT Pro Light" w:hAnsi="Avenir Next LT Pro Light"/>
        </w:rPr>
        <w:t>disposal</w:t>
      </w:r>
      <w:proofErr w:type="gramEnd"/>
    </w:p>
    <w:p w14:paraId="2628D9AE" w14:textId="7007C317" w:rsidR="00824012" w:rsidRDefault="00824012" w:rsidP="00824012">
      <w:pPr>
        <w:spacing w:after="0"/>
        <w:rPr>
          <w:rFonts w:ascii="Avenir Next LT Pro Light" w:hAnsi="Avenir Next LT Pro Light"/>
        </w:rPr>
      </w:pPr>
    </w:p>
    <w:tbl>
      <w:tblPr>
        <w:tblStyle w:val="TableGrid"/>
        <w:tblW w:w="10774" w:type="dxa"/>
        <w:tblInd w:w="-856" w:type="dxa"/>
        <w:tblLook w:val="04A0" w:firstRow="1" w:lastRow="0" w:firstColumn="1" w:lastColumn="0" w:noHBand="0" w:noVBand="1"/>
      </w:tblPr>
      <w:tblGrid>
        <w:gridCol w:w="5364"/>
        <w:gridCol w:w="5410"/>
      </w:tblGrid>
      <w:tr w:rsidR="00824012" w14:paraId="7DD1184E" w14:textId="77777777" w:rsidTr="007F15F3">
        <w:tc>
          <w:tcPr>
            <w:tcW w:w="5364" w:type="dxa"/>
          </w:tcPr>
          <w:p w14:paraId="50E7C154" w14:textId="77777777" w:rsidR="00824012" w:rsidRPr="00424CC1" w:rsidRDefault="00824012" w:rsidP="00824012">
            <w:pPr>
              <w:spacing w:after="0"/>
              <w:rPr>
                <w:rFonts w:ascii="Gill Sans Nova Light" w:hAnsi="Gill Sans Nova Light"/>
                <w:b/>
              </w:rPr>
            </w:pPr>
            <w:r w:rsidRPr="00424CC1">
              <w:rPr>
                <w:rFonts w:ascii="Gill Sans Nova Light" w:hAnsi="Gill Sans Nova Light"/>
                <w:b/>
              </w:rPr>
              <w:t>Signs of an effective kill</w:t>
            </w:r>
          </w:p>
          <w:p w14:paraId="65F0A09C" w14:textId="77777777" w:rsidR="00824012" w:rsidRPr="00424CC1" w:rsidRDefault="00824012" w:rsidP="00824012">
            <w:pPr>
              <w:spacing w:after="0"/>
              <w:rPr>
                <w:rFonts w:ascii="Gill Sans Nova Light" w:hAnsi="Gill Sans Nova Light" w:cstheme="minorHAnsi"/>
                <w:sz w:val="21"/>
                <w:szCs w:val="21"/>
              </w:rPr>
            </w:pPr>
            <w:r w:rsidRPr="00424CC1">
              <w:rPr>
                <w:rFonts w:ascii="Gill Sans Nova Light" w:hAnsi="Gill Sans Nova Light" w:cstheme="minorHAnsi"/>
                <w:sz w:val="21"/>
                <w:szCs w:val="21"/>
              </w:rPr>
              <w:t>If a kill has been effective, the pig should have:</w:t>
            </w:r>
          </w:p>
          <w:p w14:paraId="5B4E6C7E" w14:textId="77777777" w:rsidR="00824012" w:rsidRPr="00424CC1" w:rsidRDefault="00824012" w:rsidP="00824012">
            <w:pPr>
              <w:pStyle w:val="ListParagraph"/>
              <w:numPr>
                <w:ilvl w:val="2"/>
                <w:numId w:val="2"/>
              </w:numPr>
              <w:ind w:left="709" w:hanging="283"/>
              <w:rPr>
                <w:rFonts w:ascii="Gill Sans Nova Light" w:hAnsi="Gill Sans Nova Light" w:cstheme="minorHAnsi"/>
                <w:sz w:val="21"/>
                <w:szCs w:val="21"/>
              </w:rPr>
            </w:pPr>
            <w:r w:rsidRPr="00424CC1">
              <w:rPr>
                <w:rFonts w:ascii="Gill Sans Nova Light" w:hAnsi="Gill Sans Nova Light" w:cstheme="minorHAnsi"/>
                <w:sz w:val="21"/>
                <w:szCs w:val="21"/>
              </w:rPr>
              <w:t>Lost posture (Fallen over)</w:t>
            </w:r>
          </w:p>
          <w:p w14:paraId="6AA50639" w14:textId="77777777" w:rsidR="00824012" w:rsidRPr="00424CC1" w:rsidRDefault="00824012" w:rsidP="00824012">
            <w:pPr>
              <w:pStyle w:val="ListParagraph"/>
              <w:numPr>
                <w:ilvl w:val="2"/>
                <w:numId w:val="2"/>
              </w:numPr>
              <w:ind w:left="709" w:hanging="283"/>
              <w:rPr>
                <w:rFonts w:ascii="Gill Sans Nova Light" w:hAnsi="Gill Sans Nova Light" w:cstheme="minorHAnsi"/>
                <w:sz w:val="21"/>
                <w:szCs w:val="21"/>
              </w:rPr>
            </w:pPr>
            <w:r w:rsidRPr="00424CC1">
              <w:rPr>
                <w:rFonts w:ascii="Gill Sans Nova Light" w:hAnsi="Gill Sans Nova Light" w:cstheme="minorHAnsi"/>
                <w:sz w:val="21"/>
                <w:szCs w:val="21"/>
              </w:rPr>
              <w:t xml:space="preserve">Stopped rhythmic </w:t>
            </w:r>
            <w:proofErr w:type="gramStart"/>
            <w:r w:rsidRPr="00424CC1">
              <w:rPr>
                <w:rFonts w:ascii="Gill Sans Nova Light" w:hAnsi="Gill Sans Nova Light" w:cstheme="minorHAnsi"/>
                <w:sz w:val="21"/>
                <w:szCs w:val="21"/>
              </w:rPr>
              <w:t>breathing</w:t>
            </w:r>
            <w:proofErr w:type="gramEnd"/>
          </w:p>
          <w:p w14:paraId="57EC9A7D" w14:textId="77777777" w:rsidR="00824012" w:rsidRPr="00424CC1" w:rsidRDefault="00824012" w:rsidP="00824012">
            <w:pPr>
              <w:pStyle w:val="ListParagraph"/>
              <w:numPr>
                <w:ilvl w:val="2"/>
                <w:numId w:val="2"/>
              </w:numPr>
              <w:ind w:left="709" w:hanging="283"/>
              <w:rPr>
                <w:rFonts w:ascii="Gill Sans Nova Light" w:hAnsi="Gill Sans Nova Light" w:cstheme="minorHAnsi"/>
                <w:sz w:val="21"/>
                <w:szCs w:val="21"/>
              </w:rPr>
            </w:pPr>
            <w:r w:rsidRPr="00424CC1">
              <w:rPr>
                <w:rFonts w:ascii="Gill Sans Nova Light" w:hAnsi="Gill Sans Nova Light" w:cstheme="minorHAnsi"/>
                <w:sz w:val="21"/>
                <w:szCs w:val="21"/>
              </w:rPr>
              <w:t>Lost corneal reflex (i.e. it should not blink when you touch the cornea (the clear surface) of the eye with a finger)</w:t>
            </w:r>
          </w:p>
          <w:p w14:paraId="2AEF88D3" w14:textId="77777777" w:rsidR="00824012" w:rsidRPr="00424CC1" w:rsidRDefault="00824012" w:rsidP="004406FC">
            <w:pPr>
              <w:pStyle w:val="ListParagraph"/>
              <w:numPr>
                <w:ilvl w:val="2"/>
                <w:numId w:val="2"/>
              </w:numPr>
              <w:spacing w:after="120"/>
              <w:ind w:left="709" w:hanging="284"/>
              <w:contextualSpacing w:val="0"/>
              <w:rPr>
                <w:rFonts w:ascii="Gill Sans Nova Light" w:hAnsi="Gill Sans Nova Light" w:cstheme="minorHAnsi"/>
                <w:sz w:val="21"/>
                <w:szCs w:val="21"/>
              </w:rPr>
            </w:pPr>
            <w:r w:rsidRPr="00424CC1">
              <w:rPr>
                <w:rFonts w:ascii="Gill Sans Nova Light" w:hAnsi="Gill Sans Nova Light" w:cstheme="minorHAnsi"/>
                <w:sz w:val="21"/>
                <w:szCs w:val="21"/>
              </w:rPr>
              <w:t xml:space="preserve">A fixed, glazed expression to its eyes, with no eye movement </w:t>
            </w:r>
          </w:p>
          <w:p w14:paraId="5491847E" w14:textId="1B79D138" w:rsidR="00824012" w:rsidRPr="00824012" w:rsidRDefault="00824012" w:rsidP="007F15F3">
            <w:pPr>
              <w:spacing w:after="0"/>
              <w:rPr>
                <w:rFonts w:ascii="Gill Sans Nova Light" w:hAnsi="Gill Sans Nova Light" w:cstheme="minorHAnsi"/>
                <w:sz w:val="20"/>
                <w:szCs w:val="20"/>
              </w:rPr>
            </w:pPr>
            <w:r w:rsidRPr="00424CC1">
              <w:rPr>
                <w:rFonts w:ascii="Gill Sans Nova Light" w:hAnsi="Gill Sans Nova Light" w:cstheme="minorHAnsi"/>
                <w:sz w:val="21"/>
                <w:szCs w:val="21"/>
              </w:rPr>
              <w:t xml:space="preserve">You must quickly decide if the kill has been effective - if it has been ineffective, you must </w:t>
            </w:r>
            <w:r w:rsidRPr="00424CC1">
              <w:rPr>
                <w:rFonts w:ascii="Gill Sans Nova Light" w:hAnsi="Gill Sans Nova Light" w:cstheme="minorHAnsi"/>
                <w:b/>
                <w:sz w:val="21"/>
                <w:szCs w:val="21"/>
              </w:rPr>
              <w:t>immediately</w:t>
            </w:r>
            <w:r w:rsidRPr="00424CC1">
              <w:rPr>
                <w:rFonts w:ascii="Gill Sans Nova Light" w:hAnsi="Gill Sans Nova Light" w:cstheme="minorHAnsi"/>
                <w:sz w:val="21"/>
                <w:szCs w:val="21"/>
              </w:rPr>
              <w:t xml:space="preserve"> re-administer emergency euthanasia</w:t>
            </w:r>
            <w:r w:rsidRPr="00424CC1">
              <w:rPr>
                <w:rFonts w:ascii="Gill Sans Nova Light" w:hAnsi="Gill Sans Nova Light" w:cstheme="minorHAnsi"/>
                <w:sz w:val="20"/>
                <w:szCs w:val="20"/>
              </w:rPr>
              <w:t>.</w:t>
            </w:r>
          </w:p>
        </w:tc>
        <w:tc>
          <w:tcPr>
            <w:tcW w:w="5410" w:type="dxa"/>
          </w:tcPr>
          <w:p w14:paraId="026DA6E0" w14:textId="77777777" w:rsidR="004406FC" w:rsidRPr="00424CC1" w:rsidRDefault="004406FC" w:rsidP="004406FC">
            <w:pPr>
              <w:spacing w:after="0"/>
              <w:rPr>
                <w:rFonts w:ascii="Gill Sans Nova Light" w:hAnsi="Gill Sans Nova Light"/>
                <w:b/>
              </w:rPr>
            </w:pPr>
            <w:r w:rsidRPr="00424CC1">
              <w:rPr>
                <w:rFonts w:ascii="Gill Sans Nova Light" w:hAnsi="Gill Sans Nova Light"/>
                <w:b/>
              </w:rPr>
              <w:t xml:space="preserve">Actions to be taken in the event of an ineffective stun/ </w:t>
            </w:r>
            <w:proofErr w:type="gramStart"/>
            <w:r w:rsidRPr="00424CC1">
              <w:rPr>
                <w:rFonts w:ascii="Gill Sans Nova Light" w:hAnsi="Gill Sans Nova Light"/>
                <w:b/>
              </w:rPr>
              <w:t>kill</w:t>
            </w:r>
            <w:proofErr w:type="gramEnd"/>
          </w:p>
          <w:p w14:paraId="02BC1BCD" w14:textId="77777777" w:rsidR="00F92DE4" w:rsidRDefault="004406FC" w:rsidP="00F92DE4">
            <w:pPr>
              <w:pStyle w:val="ListParagraph"/>
              <w:numPr>
                <w:ilvl w:val="0"/>
                <w:numId w:val="10"/>
              </w:numPr>
              <w:tabs>
                <w:tab w:val="left" w:pos="709"/>
              </w:tabs>
              <w:rPr>
                <w:rFonts w:ascii="Gill Sans Nova Light" w:hAnsi="Gill Sans Nova Light"/>
                <w:sz w:val="21"/>
                <w:szCs w:val="21"/>
              </w:rPr>
            </w:pPr>
            <w:r w:rsidRPr="00F92DE4">
              <w:rPr>
                <w:rFonts w:ascii="Gill Sans Nova Light" w:hAnsi="Gill Sans Nova Light"/>
                <w:sz w:val="21"/>
                <w:szCs w:val="21"/>
              </w:rPr>
              <w:t xml:space="preserve">If an alternative method is </w:t>
            </w:r>
            <w:r w:rsidRPr="00F92DE4">
              <w:rPr>
                <w:rFonts w:ascii="Gill Sans Nova Light" w:hAnsi="Gill Sans Nova Light"/>
                <w:b/>
                <w:sz w:val="21"/>
                <w:szCs w:val="21"/>
              </w:rPr>
              <w:t>not</w:t>
            </w:r>
            <w:r w:rsidRPr="00F92DE4">
              <w:rPr>
                <w:rFonts w:ascii="Gill Sans Nova Light" w:hAnsi="Gill Sans Nova Light"/>
                <w:sz w:val="21"/>
                <w:szCs w:val="21"/>
              </w:rPr>
              <w:t xml:space="preserve"> available (and the equipment is working), re-administer using the same equipment in a slightly different position (1cm higher and 5mm to one side of the previous shot)</w:t>
            </w:r>
          </w:p>
          <w:p w14:paraId="5375C3C9" w14:textId="181F458E" w:rsidR="004406FC" w:rsidRPr="00F92DE4" w:rsidRDefault="004406FC" w:rsidP="00F92DE4">
            <w:pPr>
              <w:pStyle w:val="ListParagraph"/>
              <w:numPr>
                <w:ilvl w:val="0"/>
                <w:numId w:val="10"/>
              </w:numPr>
              <w:tabs>
                <w:tab w:val="left" w:pos="709"/>
              </w:tabs>
              <w:rPr>
                <w:rFonts w:ascii="Gill Sans Nova Light" w:hAnsi="Gill Sans Nova Light"/>
                <w:sz w:val="21"/>
                <w:szCs w:val="21"/>
              </w:rPr>
            </w:pPr>
            <w:r w:rsidRPr="00F92DE4">
              <w:rPr>
                <w:rFonts w:ascii="Gill Sans Nova Light" w:hAnsi="Gill Sans Nova Light"/>
                <w:sz w:val="21"/>
                <w:szCs w:val="21"/>
              </w:rPr>
              <w:t>If an alternative method or a stronger cartridge (shotgun/ stunning only) is quickly available, use it.  You must be trained for the method and depending on the method you may need to administer in a slightly different position (as above)</w:t>
            </w:r>
          </w:p>
          <w:p w14:paraId="6D94BAD9" w14:textId="67E4DBD8" w:rsidR="00824012" w:rsidRDefault="00824012" w:rsidP="004406FC">
            <w:pPr>
              <w:spacing w:after="0"/>
              <w:rPr>
                <w:rFonts w:ascii="Avenir Next LT Pro Light" w:hAnsi="Avenir Next LT Pro Light"/>
              </w:rPr>
            </w:pPr>
          </w:p>
        </w:tc>
      </w:tr>
      <w:tr w:rsidR="00824012" w14:paraId="45C0EA18" w14:textId="77777777" w:rsidTr="007F15F3">
        <w:tc>
          <w:tcPr>
            <w:tcW w:w="10774" w:type="dxa"/>
            <w:gridSpan w:val="2"/>
          </w:tcPr>
          <w:p w14:paraId="12B5E890" w14:textId="77777777" w:rsidR="00F92DE4" w:rsidRPr="00424CC1" w:rsidRDefault="00F92DE4" w:rsidP="00F92DE4">
            <w:pPr>
              <w:spacing w:after="0"/>
              <w:rPr>
                <w:rFonts w:ascii="Gill Sans Nova Light" w:hAnsi="Gill Sans Nova Light"/>
                <w:b/>
              </w:rPr>
            </w:pPr>
            <w:r w:rsidRPr="00424CC1">
              <w:rPr>
                <w:rFonts w:ascii="Gill Sans Nova Light" w:hAnsi="Gill Sans Nova Light"/>
                <w:b/>
              </w:rPr>
              <w:t>OTHER THINGS TO CONSIDER</w:t>
            </w:r>
          </w:p>
          <w:p w14:paraId="67A78D77" w14:textId="77777777" w:rsidR="00F92DE4" w:rsidRPr="00424CC1" w:rsidRDefault="00F92DE4" w:rsidP="00F92DE4">
            <w:pPr>
              <w:pStyle w:val="ListParagraph"/>
              <w:numPr>
                <w:ilvl w:val="0"/>
                <w:numId w:val="8"/>
              </w:numPr>
              <w:rPr>
                <w:rFonts w:ascii="Gill Sans Nova Light" w:hAnsi="Gill Sans Nova Light"/>
                <w:sz w:val="20"/>
                <w:szCs w:val="20"/>
              </w:rPr>
            </w:pPr>
            <w:r w:rsidRPr="00424CC1">
              <w:rPr>
                <w:rFonts w:ascii="Gill Sans Nova Light" w:hAnsi="Gill Sans Nova Light"/>
                <w:sz w:val="20"/>
                <w:szCs w:val="20"/>
              </w:rPr>
              <w:t xml:space="preserve">Where possible pigs should be killed away from public view and the view of other pigs - </w:t>
            </w:r>
            <w:r w:rsidRPr="00424CC1">
              <w:rPr>
                <w:rFonts w:ascii="Gill Sans Nova Light" w:hAnsi="Gill Sans Nova Light"/>
                <w:b/>
                <w:sz w:val="20"/>
                <w:szCs w:val="20"/>
              </w:rPr>
              <w:t>but must not be moved if it will cause it unnecessary suffering</w:t>
            </w:r>
            <w:r w:rsidRPr="00424CC1">
              <w:rPr>
                <w:rFonts w:ascii="Gill Sans Nova Light" w:hAnsi="Gill Sans Nova Light"/>
                <w:sz w:val="20"/>
                <w:szCs w:val="20"/>
              </w:rPr>
              <w:t>.</w:t>
            </w:r>
          </w:p>
          <w:p w14:paraId="21EAEE11" w14:textId="77777777" w:rsidR="00F92DE4" w:rsidRPr="00424CC1" w:rsidRDefault="00F92DE4" w:rsidP="00F92DE4">
            <w:pPr>
              <w:pStyle w:val="ListParagraph"/>
              <w:numPr>
                <w:ilvl w:val="0"/>
                <w:numId w:val="8"/>
              </w:numPr>
              <w:rPr>
                <w:rFonts w:ascii="Gill Sans Nova Light" w:hAnsi="Gill Sans Nova Light"/>
                <w:sz w:val="20"/>
                <w:szCs w:val="20"/>
              </w:rPr>
            </w:pPr>
            <w:r w:rsidRPr="00424CC1">
              <w:rPr>
                <w:rFonts w:ascii="Gill Sans Nova Light" w:hAnsi="Gill Sans Nova Light"/>
                <w:b/>
                <w:sz w:val="20"/>
                <w:szCs w:val="20"/>
              </w:rPr>
              <w:t>Before</w:t>
            </w:r>
            <w:r w:rsidRPr="00424CC1">
              <w:rPr>
                <w:rFonts w:ascii="Gill Sans Nova Light" w:hAnsi="Gill Sans Nova Light"/>
                <w:sz w:val="20"/>
                <w:szCs w:val="20"/>
              </w:rPr>
              <w:t xml:space="preserve"> you attempt to carry out euthanasia ensure you have: </w:t>
            </w:r>
          </w:p>
          <w:p w14:paraId="4CBBC1DD" w14:textId="77777777" w:rsidR="00F92DE4" w:rsidRPr="00424CC1" w:rsidRDefault="00F92DE4" w:rsidP="00F92DE4">
            <w:pPr>
              <w:pStyle w:val="ListParagraph"/>
              <w:numPr>
                <w:ilvl w:val="1"/>
                <w:numId w:val="8"/>
              </w:numPr>
              <w:rPr>
                <w:rFonts w:ascii="Gill Sans Nova Light" w:hAnsi="Gill Sans Nova Light"/>
                <w:sz w:val="20"/>
                <w:szCs w:val="20"/>
              </w:rPr>
            </w:pPr>
            <w:r w:rsidRPr="00424CC1">
              <w:rPr>
                <w:rFonts w:ascii="Gill Sans Nova Light" w:hAnsi="Gill Sans Nova Light"/>
                <w:b/>
                <w:sz w:val="20"/>
                <w:szCs w:val="20"/>
              </w:rPr>
              <w:t xml:space="preserve">enough ammunition </w:t>
            </w:r>
            <w:r w:rsidRPr="00424CC1">
              <w:rPr>
                <w:rFonts w:ascii="Gill Sans Nova Light" w:hAnsi="Gill Sans Nova Light"/>
                <w:sz w:val="20"/>
                <w:szCs w:val="20"/>
              </w:rPr>
              <w:t>(including spares)</w:t>
            </w:r>
          </w:p>
          <w:p w14:paraId="5A092442" w14:textId="77777777" w:rsidR="00F92DE4" w:rsidRPr="00424CC1" w:rsidRDefault="00F92DE4" w:rsidP="00F92DE4">
            <w:pPr>
              <w:pStyle w:val="ListParagraph"/>
              <w:numPr>
                <w:ilvl w:val="1"/>
                <w:numId w:val="8"/>
              </w:numPr>
              <w:rPr>
                <w:rFonts w:ascii="Gill Sans Nova Light" w:hAnsi="Gill Sans Nova Light"/>
                <w:sz w:val="20"/>
                <w:szCs w:val="20"/>
              </w:rPr>
            </w:pPr>
            <w:r w:rsidRPr="00424CC1">
              <w:rPr>
                <w:rFonts w:ascii="Gill Sans Nova Light" w:hAnsi="Gill Sans Nova Light"/>
                <w:b/>
                <w:sz w:val="20"/>
                <w:szCs w:val="20"/>
              </w:rPr>
              <w:t>the right</w:t>
            </w:r>
            <w:r w:rsidRPr="00424CC1">
              <w:rPr>
                <w:rFonts w:ascii="Gill Sans Nova Light" w:hAnsi="Gill Sans Nova Light"/>
                <w:sz w:val="20"/>
                <w:szCs w:val="20"/>
              </w:rPr>
              <w:t xml:space="preserve"> </w:t>
            </w:r>
            <w:r w:rsidRPr="00424CC1">
              <w:rPr>
                <w:rFonts w:ascii="Gill Sans Nova Light" w:hAnsi="Gill Sans Nova Light"/>
                <w:b/>
                <w:sz w:val="20"/>
                <w:szCs w:val="20"/>
              </w:rPr>
              <w:t xml:space="preserve">equipment </w:t>
            </w:r>
            <w:r w:rsidRPr="00424CC1">
              <w:rPr>
                <w:rFonts w:ascii="Gill Sans Nova Light" w:hAnsi="Gill Sans Nova Light"/>
                <w:sz w:val="20"/>
                <w:szCs w:val="20"/>
              </w:rPr>
              <w:t xml:space="preserve">(including a </w:t>
            </w:r>
            <w:proofErr w:type="spellStart"/>
            <w:r w:rsidRPr="00424CC1">
              <w:rPr>
                <w:rFonts w:ascii="Gill Sans Nova Light" w:hAnsi="Gill Sans Nova Light"/>
                <w:sz w:val="20"/>
                <w:szCs w:val="20"/>
              </w:rPr>
              <w:t>pithing</w:t>
            </w:r>
            <w:proofErr w:type="spellEnd"/>
            <w:r w:rsidRPr="00424CC1">
              <w:rPr>
                <w:rFonts w:ascii="Gill Sans Nova Light" w:hAnsi="Gill Sans Nova Light"/>
                <w:sz w:val="20"/>
                <w:szCs w:val="20"/>
              </w:rPr>
              <w:t xml:space="preserve"> rod / knife as necessary)</w:t>
            </w:r>
          </w:p>
          <w:p w14:paraId="2BC0E42D" w14:textId="77777777" w:rsidR="00F92DE4" w:rsidRPr="00424CC1" w:rsidRDefault="00F92DE4" w:rsidP="00F92DE4">
            <w:pPr>
              <w:pStyle w:val="ListParagraph"/>
              <w:numPr>
                <w:ilvl w:val="1"/>
                <w:numId w:val="8"/>
              </w:numPr>
              <w:rPr>
                <w:rFonts w:ascii="Gill Sans Nova Light" w:hAnsi="Gill Sans Nova Light"/>
                <w:sz w:val="20"/>
                <w:szCs w:val="20"/>
              </w:rPr>
            </w:pPr>
            <w:r w:rsidRPr="00424CC1">
              <w:rPr>
                <w:rFonts w:ascii="Gill Sans Nova Light" w:hAnsi="Gill Sans Nova Light"/>
                <w:b/>
                <w:sz w:val="20"/>
                <w:szCs w:val="20"/>
              </w:rPr>
              <w:t xml:space="preserve">well maintained equipment </w:t>
            </w:r>
            <w:r w:rsidRPr="00424CC1">
              <w:rPr>
                <w:rFonts w:ascii="Gill Sans Nova Light" w:hAnsi="Gill Sans Nova Light"/>
                <w:sz w:val="20"/>
                <w:szCs w:val="20"/>
              </w:rPr>
              <w:t>(using malfunctioning equipment could jeopardise the pig's welfare).</w:t>
            </w:r>
          </w:p>
          <w:p w14:paraId="2C655028" w14:textId="32614519" w:rsidR="00824012" w:rsidRPr="007F15F3" w:rsidRDefault="00F92DE4" w:rsidP="007F15F3">
            <w:pPr>
              <w:pStyle w:val="ListParagraph"/>
              <w:numPr>
                <w:ilvl w:val="0"/>
                <w:numId w:val="8"/>
              </w:numPr>
              <w:rPr>
                <w:rFonts w:ascii="Gill Sans Nova Light" w:hAnsi="Gill Sans Nova Light"/>
                <w:sz w:val="20"/>
                <w:szCs w:val="20"/>
              </w:rPr>
            </w:pPr>
            <w:r w:rsidRPr="00424CC1">
              <w:rPr>
                <w:rFonts w:ascii="Gill Sans Nova Light" w:hAnsi="Gill Sans Nova Light"/>
                <w:sz w:val="20"/>
                <w:szCs w:val="20"/>
              </w:rPr>
              <w:t xml:space="preserve">Consider </w:t>
            </w:r>
            <w:r w:rsidRPr="00424CC1">
              <w:rPr>
                <w:rFonts w:ascii="Gill Sans Nova Light" w:hAnsi="Gill Sans Nova Light"/>
                <w:b/>
                <w:sz w:val="20"/>
                <w:szCs w:val="20"/>
              </w:rPr>
              <w:t>your health and safety</w:t>
            </w:r>
            <w:r w:rsidRPr="00424CC1">
              <w:rPr>
                <w:rFonts w:ascii="Gill Sans Nova Light" w:hAnsi="Gill Sans Nova Light"/>
                <w:sz w:val="20"/>
                <w:szCs w:val="20"/>
              </w:rPr>
              <w:t xml:space="preserve"> when carrying out euthanasia – </w:t>
            </w:r>
            <w:proofErr w:type="gramStart"/>
            <w:r w:rsidRPr="00424CC1">
              <w:rPr>
                <w:rFonts w:ascii="Gill Sans Nova Light" w:hAnsi="Gill Sans Nova Light"/>
                <w:sz w:val="20"/>
                <w:szCs w:val="20"/>
              </w:rPr>
              <w:t>with regard to</w:t>
            </w:r>
            <w:proofErr w:type="gramEnd"/>
            <w:r w:rsidRPr="00424CC1">
              <w:rPr>
                <w:rFonts w:ascii="Gill Sans Nova Light" w:hAnsi="Gill Sans Nova Light"/>
                <w:sz w:val="20"/>
                <w:szCs w:val="20"/>
              </w:rPr>
              <w:t xml:space="preserve"> the animal you are </w:t>
            </w:r>
            <w:proofErr w:type="spellStart"/>
            <w:r w:rsidRPr="00424CC1">
              <w:rPr>
                <w:rFonts w:ascii="Gill Sans Nova Light" w:hAnsi="Gill Sans Nova Light"/>
                <w:sz w:val="20"/>
                <w:szCs w:val="20"/>
              </w:rPr>
              <w:t>euthanasing</w:t>
            </w:r>
            <w:proofErr w:type="spellEnd"/>
            <w:r w:rsidRPr="00424CC1">
              <w:rPr>
                <w:rFonts w:ascii="Gill Sans Nova Light" w:hAnsi="Gill Sans Nova Light"/>
                <w:sz w:val="20"/>
                <w:szCs w:val="20"/>
              </w:rPr>
              <w:t xml:space="preserve"> (could it attack, should you restrain it?) and the equipment you are using (beware of shot ricocheting off floors or walls - are you likely to injure yourself using a shotgun in the location you are in)?</w:t>
            </w:r>
          </w:p>
        </w:tc>
      </w:tr>
    </w:tbl>
    <w:p w14:paraId="2C111D8D" w14:textId="77777777" w:rsidR="00851A58" w:rsidRDefault="00851A58">
      <w:pPr>
        <w:rPr>
          <w:rFonts w:ascii="Avenir Next LT Pro Light" w:hAnsi="Avenir Next LT Pro Light"/>
          <w:b/>
        </w:rPr>
      </w:pPr>
    </w:p>
    <w:p w14:paraId="5C9138E0" w14:textId="77777777" w:rsidR="00851A58" w:rsidRDefault="00851A58">
      <w:pPr>
        <w:rPr>
          <w:rFonts w:ascii="Avenir Next LT Pro Light" w:hAnsi="Avenir Next LT Pro Light"/>
          <w:b/>
        </w:rPr>
      </w:pPr>
    </w:p>
    <w:p w14:paraId="768BB5AF" w14:textId="27A769C3" w:rsidR="00451EA8" w:rsidRPr="001770B2" w:rsidRDefault="005667F2">
      <w:pPr>
        <w:rPr>
          <w:rFonts w:ascii="Avenir Next LT Pro Light" w:hAnsi="Avenir Next LT Pro Light"/>
          <w:b/>
        </w:rPr>
      </w:pPr>
      <w:r w:rsidRPr="001770B2">
        <w:rPr>
          <w:rFonts w:ascii="Avenir Next LT Pro Light" w:hAnsi="Avenir Next LT Pro Light"/>
          <w:b/>
        </w:rPr>
        <w:lastRenderedPageBreak/>
        <w:t>P</w:t>
      </w:r>
      <w:r w:rsidR="00063471" w:rsidRPr="001770B2">
        <w:rPr>
          <w:rFonts w:ascii="Avenir Next LT Pro Light" w:hAnsi="Avenir Next LT Pro Light"/>
          <w:b/>
        </w:rPr>
        <w:t>ARAMETERS FOR DIFFERENT METHODS</w:t>
      </w:r>
    </w:p>
    <w:tbl>
      <w:tblPr>
        <w:tblpPr w:leftFromText="180" w:rightFromText="180" w:vertAnchor="text" w:horzAnchor="margin" w:tblpY="120"/>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3208"/>
        <w:gridCol w:w="3810"/>
      </w:tblGrid>
      <w:tr w:rsidR="001F49DC" w:rsidRPr="001770B2" w14:paraId="0AEAC543" w14:textId="77777777" w:rsidTr="001F49DC">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3DA84F" w14:textId="77777777" w:rsidR="001F49DC" w:rsidRPr="001770B2" w:rsidRDefault="001F49DC" w:rsidP="001F49DC">
            <w:pPr>
              <w:spacing w:after="0" w:line="240" w:lineRule="auto"/>
              <w:rPr>
                <w:rFonts w:ascii="Avenir Next LT Pro Light" w:hAnsi="Avenir Next LT Pro Light"/>
                <w:b/>
              </w:rPr>
            </w:pPr>
            <w:r w:rsidRPr="001770B2">
              <w:rPr>
                <w:rFonts w:ascii="Avenir Next LT Pro Light" w:hAnsi="Avenir Next LT Pro Light"/>
                <w:b/>
              </w:rPr>
              <w:t>Class of Pig</w:t>
            </w:r>
          </w:p>
        </w:tc>
        <w:tc>
          <w:tcPr>
            <w:tcW w:w="32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6EB9E4" w14:textId="77777777" w:rsidR="001F49DC" w:rsidRPr="001770B2" w:rsidRDefault="001F49DC" w:rsidP="001F49DC">
            <w:pPr>
              <w:spacing w:after="0" w:line="240" w:lineRule="auto"/>
              <w:rPr>
                <w:rFonts w:ascii="Avenir Next LT Pro Light" w:hAnsi="Avenir Next LT Pro Light"/>
                <w:b/>
              </w:rPr>
            </w:pPr>
            <w:r w:rsidRPr="001770B2">
              <w:rPr>
                <w:rFonts w:ascii="Avenir Next LT Pro Light" w:hAnsi="Avenir Next LT Pro Light"/>
                <w:b/>
              </w:rPr>
              <w:t>Method</w:t>
            </w:r>
          </w:p>
        </w:tc>
        <w:tc>
          <w:tcPr>
            <w:tcW w:w="38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E157A" w14:textId="77777777" w:rsidR="001F49DC" w:rsidRPr="001770B2" w:rsidRDefault="001F49DC" w:rsidP="001F49DC">
            <w:pPr>
              <w:spacing w:after="0" w:line="240" w:lineRule="auto"/>
              <w:rPr>
                <w:rFonts w:ascii="Avenir Next LT Pro Light" w:hAnsi="Avenir Next LT Pro Light"/>
                <w:b/>
              </w:rPr>
            </w:pPr>
            <w:r w:rsidRPr="001770B2">
              <w:rPr>
                <w:rFonts w:ascii="Avenir Next LT Pro Light" w:hAnsi="Avenir Next LT Pro Light"/>
                <w:b/>
              </w:rPr>
              <w:t>Key Parameters</w:t>
            </w:r>
          </w:p>
        </w:tc>
      </w:tr>
      <w:tr w:rsidR="001F49DC" w:rsidRPr="001770B2" w14:paraId="232A7E75" w14:textId="77777777" w:rsidTr="001F49DC">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B9E49F1" w14:textId="0585930D" w:rsidR="001F49DC" w:rsidRPr="001F49DC" w:rsidRDefault="001F49DC" w:rsidP="001F49DC">
            <w:pPr>
              <w:spacing w:after="0" w:line="240" w:lineRule="auto"/>
              <w:rPr>
                <w:rFonts w:ascii="Avenir Next LT Pro Light" w:hAnsi="Avenir Next LT Pro Light"/>
                <w:bCs/>
                <w:i/>
                <w:iCs/>
              </w:rPr>
            </w:pPr>
            <w:r>
              <w:rPr>
                <w:rFonts w:ascii="Avenir Next LT Pro Light" w:hAnsi="Avenir Next LT Pro Light"/>
                <w:bCs/>
                <w:i/>
                <w:iCs/>
              </w:rPr>
              <w:t>e.g.</w:t>
            </w:r>
            <w:r w:rsidRPr="001F49DC">
              <w:rPr>
                <w:rFonts w:ascii="Avenir Next LT Pro Light" w:hAnsi="Avenir Next LT Pro Light"/>
                <w:bCs/>
                <w:i/>
                <w:iCs/>
              </w:rPr>
              <w:t xml:space="preserve"> Sow</w:t>
            </w:r>
          </w:p>
        </w:tc>
        <w:tc>
          <w:tcPr>
            <w:tcW w:w="3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87A201" w14:textId="77777777" w:rsidR="001F49DC" w:rsidRPr="001F49DC" w:rsidRDefault="001F49DC" w:rsidP="001F49DC">
            <w:pPr>
              <w:spacing w:after="0" w:line="240" w:lineRule="auto"/>
              <w:rPr>
                <w:rFonts w:ascii="Avenir Next LT Pro Light" w:hAnsi="Avenir Next LT Pro Light"/>
                <w:bCs/>
                <w:i/>
                <w:iCs/>
              </w:rPr>
            </w:pPr>
            <w:r w:rsidRPr="001F49DC">
              <w:rPr>
                <w:rFonts w:ascii="Avenir Next LT Pro Light" w:hAnsi="Avenir Next LT Pro Light"/>
                <w:bCs/>
                <w:i/>
                <w:iCs/>
              </w:rPr>
              <w:t xml:space="preserve">12 bore </w:t>
            </w:r>
            <w:proofErr w:type="gramStart"/>
            <w:r w:rsidRPr="001F49DC">
              <w:rPr>
                <w:rFonts w:ascii="Avenir Next LT Pro Light" w:hAnsi="Avenir Next LT Pro Light"/>
                <w:bCs/>
                <w:i/>
                <w:iCs/>
              </w:rPr>
              <w:t>shotgun</w:t>
            </w:r>
            <w:proofErr w:type="gramEnd"/>
            <w:r w:rsidRPr="001F49DC">
              <w:rPr>
                <w:rFonts w:ascii="Avenir Next LT Pro Light" w:hAnsi="Avenir Next LT Pro Light"/>
                <w:bCs/>
                <w:i/>
                <w:iCs/>
              </w:rPr>
              <w:t xml:space="preserve"> </w:t>
            </w:r>
          </w:p>
        </w:tc>
        <w:tc>
          <w:tcPr>
            <w:tcW w:w="3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85ED928" w14:textId="77777777" w:rsidR="001F49DC" w:rsidRPr="001F49DC" w:rsidRDefault="001F49DC" w:rsidP="001F49DC">
            <w:pPr>
              <w:spacing w:after="0" w:line="240" w:lineRule="auto"/>
              <w:rPr>
                <w:rFonts w:ascii="Avenir Next LT Pro Light" w:hAnsi="Avenir Next LT Pro Light"/>
                <w:bCs/>
                <w:i/>
                <w:iCs/>
              </w:rPr>
            </w:pPr>
            <w:r w:rsidRPr="001F49DC">
              <w:rPr>
                <w:rFonts w:ascii="Avenir Next LT Pro Light" w:hAnsi="Avenir Next LT Pro Light"/>
                <w:bCs/>
                <w:i/>
                <w:iCs/>
              </w:rPr>
              <w:t>Position of shot – just above eye-level, middle of the forehead, aim towards the back of the throat.</w:t>
            </w:r>
          </w:p>
          <w:p w14:paraId="09BD9060" w14:textId="77777777" w:rsidR="001F49DC" w:rsidRPr="001F49DC" w:rsidRDefault="001F49DC" w:rsidP="001F49DC">
            <w:pPr>
              <w:spacing w:after="0" w:line="240" w:lineRule="auto"/>
              <w:rPr>
                <w:rFonts w:ascii="Avenir Next LT Pro Light" w:hAnsi="Avenir Next LT Pro Light"/>
                <w:bCs/>
                <w:i/>
                <w:iCs/>
              </w:rPr>
            </w:pPr>
          </w:p>
          <w:p w14:paraId="4858793C" w14:textId="77777777" w:rsidR="001F49DC" w:rsidRPr="001F49DC" w:rsidRDefault="001F49DC" w:rsidP="001F49DC">
            <w:pPr>
              <w:spacing w:after="0" w:line="240" w:lineRule="auto"/>
              <w:rPr>
                <w:rFonts w:ascii="Avenir Next LT Pro Light" w:hAnsi="Avenir Next LT Pro Light"/>
                <w:bCs/>
                <w:i/>
                <w:iCs/>
              </w:rPr>
            </w:pPr>
            <w:r w:rsidRPr="001F49DC">
              <w:rPr>
                <w:rFonts w:ascii="Avenir Next LT Pro Light" w:hAnsi="Avenir Next LT Pro Light"/>
                <w:bCs/>
                <w:i/>
                <w:iCs/>
              </w:rPr>
              <w:t xml:space="preserve">Muzzle must be 5-25cm from the </w:t>
            </w:r>
            <w:proofErr w:type="gramStart"/>
            <w:r w:rsidRPr="001F49DC">
              <w:rPr>
                <w:rFonts w:ascii="Avenir Next LT Pro Light" w:hAnsi="Avenir Next LT Pro Light"/>
                <w:bCs/>
                <w:i/>
                <w:iCs/>
              </w:rPr>
              <w:t>sows</w:t>
            </w:r>
            <w:proofErr w:type="gramEnd"/>
            <w:r w:rsidRPr="001F49DC">
              <w:rPr>
                <w:rFonts w:ascii="Avenir Next LT Pro Light" w:hAnsi="Avenir Next LT Pro Light"/>
                <w:bCs/>
                <w:i/>
                <w:iCs/>
              </w:rPr>
              <w:t xml:space="preserve"> head.</w:t>
            </w:r>
          </w:p>
          <w:p w14:paraId="052FBBC8" w14:textId="77777777" w:rsidR="001F49DC" w:rsidRPr="001F49DC" w:rsidRDefault="001F49DC" w:rsidP="001F49DC">
            <w:pPr>
              <w:spacing w:after="0" w:line="240" w:lineRule="auto"/>
              <w:rPr>
                <w:rFonts w:ascii="Avenir Next LT Pro Light" w:hAnsi="Avenir Next LT Pro Light"/>
                <w:bCs/>
                <w:i/>
                <w:iCs/>
              </w:rPr>
            </w:pPr>
          </w:p>
          <w:p w14:paraId="134397FD" w14:textId="77777777" w:rsidR="001F49DC" w:rsidRPr="001F49DC" w:rsidRDefault="001F49DC" w:rsidP="001F49DC">
            <w:pPr>
              <w:spacing w:after="0" w:line="240" w:lineRule="auto"/>
              <w:rPr>
                <w:rFonts w:ascii="Avenir Next LT Pro Light" w:hAnsi="Avenir Next LT Pro Light"/>
                <w:bCs/>
                <w:i/>
                <w:iCs/>
              </w:rPr>
            </w:pPr>
            <w:r w:rsidRPr="001F49DC">
              <w:rPr>
                <w:rFonts w:ascii="Avenir Next LT Pro Light" w:hAnsi="Avenir Next LT Pro Light"/>
                <w:bCs/>
                <w:i/>
                <w:iCs/>
              </w:rPr>
              <w:t>Can be used for all adult sows.</w:t>
            </w:r>
          </w:p>
        </w:tc>
      </w:tr>
      <w:tr w:rsidR="001F49DC" w:rsidRPr="001770B2" w14:paraId="22122432" w14:textId="77777777" w:rsidTr="001F49DC">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3042152A" w14:textId="77777777" w:rsidR="001F49DC" w:rsidRPr="003F53A4" w:rsidRDefault="001F49DC" w:rsidP="001F49DC">
            <w:pPr>
              <w:spacing w:after="0" w:line="240" w:lineRule="auto"/>
              <w:rPr>
                <w:rFonts w:ascii="Avenir Next LT Pro Light" w:hAnsi="Avenir Next LT Pro Light"/>
                <w:b/>
              </w:rPr>
            </w:pPr>
          </w:p>
          <w:p w14:paraId="7232AABF" w14:textId="77777777" w:rsidR="001F49DC" w:rsidRPr="003F53A4" w:rsidRDefault="001F49DC" w:rsidP="001F49DC">
            <w:pPr>
              <w:spacing w:after="0" w:line="240" w:lineRule="auto"/>
              <w:rPr>
                <w:rFonts w:ascii="Avenir Next LT Pro Light" w:hAnsi="Avenir Next LT Pro Light"/>
                <w:b/>
              </w:rPr>
            </w:pPr>
          </w:p>
          <w:p w14:paraId="1CCD4DF6" w14:textId="77777777" w:rsidR="001F49DC" w:rsidRPr="003F53A4" w:rsidRDefault="001F49DC" w:rsidP="001F49DC">
            <w:pPr>
              <w:spacing w:after="0" w:line="240" w:lineRule="auto"/>
              <w:rPr>
                <w:rFonts w:ascii="Avenir Next LT Pro Light" w:hAnsi="Avenir Next LT Pro Light"/>
                <w:b/>
              </w:rPr>
            </w:pPr>
          </w:p>
        </w:tc>
        <w:tc>
          <w:tcPr>
            <w:tcW w:w="3208" w:type="dxa"/>
            <w:tcBorders>
              <w:top w:val="single" w:sz="4" w:space="0" w:color="auto"/>
              <w:left w:val="single" w:sz="4" w:space="0" w:color="auto"/>
              <w:bottom w:val="single" w:sz="4" w:space="0" w:color="auto"/>
              <w:right w:val="single" w:sz="4" w:space="0" w:color="auto"/>
            </w:tcBorders>
            <w:shd w:val="clear" w:color="auto" w:fill="FFFFFF" w:themeFill="background1"/>
          </w:tcPr>
          <w:p w14:paraId="0B34917D" w14:textId="77777777" w:rsidR="001F49DC" w:rsidRPr="003F53A4" w:rsidRDefault="001F49DC" w:rsidP="001F49DC">
            <w:pPr>
              <w:spacing w:after="0" w:line="240" w:lineRule="auto"/>
              <w:rPr>
                <w:rFonts w:ascii="Avenir Next LT Pro Light" w:hAnsi="Avenir Next LT Pro Light"/>
                <w:b/>
              </w:rPr>
            </w:pPr>
          </w:p>
        </w:tc>
        <w:tc>
          <w:tcPr>
            <w:tcW w:w="3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BE27F2" w14:textId="77777777" w:rsidR="001F49DC" w:rsidRPr="003F53A4" w:rsidRDefault="001F49DC" w:rsidP="001F49DC">
            <w:pPr>
              <w:spacing w:after="0" w:line="240" w:lineRule="auto"/>
              <w:rPr>
                <w:rFonts w:ascii="Avenir Next LT Pro Light" w:hAnsi="Avenir Next LT Pro Light"/>
                <w:b/>
              </w:rPr>
            </w:pPr>
          </w:p>
          <w:p w14:paraId="6C0F7050" w14:textId="77777777" w:rsidR="001F49DC" w:rsidRPr="003F53A4" w:rsidRDefault="001F49DC" w:rsidP="001F49DC">
            <w:pPr>
              <w:spacing w:after="0" w:line="240" w:lineRule="auto"/>
              <w:rPr>
                <w:rFonts w:ascii="Avenir Next LT Pro Light" w:hAnsi="Avenir Next LT Pro Light"/>
                <w:b/>
              </w:rPr>
            </w:pPr>
          </w:p>
          <w:p w14:paraId="2754A194" w14:textId="77777777" w:rsidR="001F49DC" w:rsidRPr="003F53A4" w:rsidRDefault="001F49DC" w:rsidP="001F49DC">
            <w:pPr>
              <w:spacing w:after="0" w:line="240" w:lineRule="auto"/>
              <w:rPr>
                <w:rFonts w:ascii="Avenir Next LT Pro Light" w:hAnsi="Avenir Next LT Pro Light"/>
                <w:b/>
              </w:rPr>
            </w:pPr>
          </w:p>
          <w:p w14:paraId="74C76F9F" w14:textId="77777777" w:rsidR="001F49DC" w:rsidRPr="003F53A4" w:rsidRDefault="001F49DC" w:rsidP="001F49DC">
            <w:pPr>
              <w:spacing w:after="0" w:line="240" w:lineRule="auto"/>
              <w:rPr>
                <w:rFonts w:ascii="Avenir Next LT Pro Light" w:hAnsi="Avenir Next LT Pro Light"/>
                <w:b/>
              </w:rPr>
            </w:pPr>
          </w:p>
        </w:tc>
      </w:tr>
      <w:tr w:rsidR="001F49DC" w:rsidRPr="001770B2" w14:paraId="47568431" w14:textId="77777777" w:rsidTr="001F49DC">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034857" w14:textId="77777777" w:rsidR="001F49DC" w:rsidRPr="003F53A4" w:rsidRDefault="001F49DC" w:rsidP="001F49DC">
            <w:pPr>
              <w:spacing w:after="0" w:line="240" w:lineRule="auto"/>
              <w:rPr>
                <w:rFonts w:ascii="Avenir Next LT Pro Light" w:hAnsi="Avenir Next LT Pro Light"/>
                <w:b/>
              </w:rPr>
            </w:pPr>
          </w:p>
          <w:p w14:paraId="71FAF197" w14:textId="77777777" w:rsidR="001F49DC" w:rsidRPr="003F53A4" w:rsidRDefault="001F49DC" w:rsidP="001F49DC">
            <w:pPr>
              <w:spacing w:after="0" w:line="240" w:lineRule="auto"/>
              <w:rPr>
                <w:rFonts w:ascii="Avenir Next LT Pro Light" w:hAnsi="Avenir Next LT Pro Light"/>
                <w:b/>
              </w:rPr>
            </w:pPr>
          </w:p>
          <w:p w14:paraId="431332B4" w14:textId="77777777" w:rsidR="001F49DC" w:rsidRPr="003F53A4" w:rsidRDefault="001F49DC" w:rsidP="001F49DC">
            <w:pPr>
              <w:spacing w:after="0" w:line="240" w:lineRule="auto"/>
              <w:rPr>
                <w:rFonts w:ascii="Avenir Next LT Pro Light" w:hAnsi="Avenir Next LT Pro Light"/>
                <w:b/>
              </w:rPr>
            </w:pPr>
          </w:p>
        </w:tc>
        <w:tc>
          <w:tcPr>
            <w:tcW w:w="3208" w:type="dxa"/>
            <w:tcBorders>
              <w:top w:val="single" w:sz="4" w:space="0" w:color="auto"/>
              <w:left w:val="single" w:sz="4" w:space="0" w:color="auto"/>
              <w:bottom w:val="single" w:sz="4" w:space="0" w:color="auto"/>
              <w:right w:val="single" w:sz="4" w:space="0" w:color="auto"/>
            </w:tcBorders>
            <w:shd w:val="clear" w:color="auto" w:fill="FFFFFF" w:themeFill="background1"/>
          </w:tcPr>
          <w:p w14:paraId="528CFF2D" w14:textId="77777777" w:rsidR="001F49DC" w:rsidRPr="003F53A4" w:rsidRDefault="001F49DC" w:rsidP="001F49DC">
            <w:pPr>
              <w:spacing w:after="0" w:line="240" w:lineRule="auto"/>
              <w:rPr>
                <w:rFonts w:ascii="Avenir Next LT Pro Light" w:hAnsi="Avenir Next LT Pro Light"/>
                <w:b/>
              </w:rPr>
            </w:pPr>
          </w:p>
        </w:tc>
        <w:tc>
          <w:tcPr>
            <w:tcW w:w="38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264EBF" w14:textId="77777777" w:rsidR="001F49DC" w:rsidRPr="003F53A4" w:rsidRDefault="001F49DC" w:rsidP="001F49DC">
            <w:pPr>
              <w:spacing w:after="0" w:line="240" w:lineRule="auto"/>
              <w:rPr>
                <w:rFonts w:ascii="Avenir Next LT Pro Light" w:hAnsi="Avenir Next LT Pro Light"/>
                <w:b/>
              </w:rPr>
            </w:pPr>
          </w:p>
          <w:p w14:paraId="06A7B05C" w14:textId="77777777" w:rsidR="001F49DC" w:rsidRPr="003F53A4" w:rsidRDefault="001F49DC" w:rsidP="001F49DC">
            <w:pPr>
              <w:spacing w:after="0" w:line="240" w:lineRule="auto"/>
              <w:rPr>
                <w:rFonts w:ascii="Avenir Next LT Pro Light" w:hAnsi="Avenir Next LT Pro Light"/>
                <w:b/>
              </w:rPr>
            </w:pPr>
          </w:p>
          <w:p w14:paraId="6A256B06" w14:textId="77777777" w:rsidR="001F49DC" w:rsidRPr="003F53A4" w:rsidRDefault="001F49DC" w:rsidP="001F49DC">
            <w:pPr>
              <w:spacing w:after="0" w:line="240" w:lineRule="auto"/>
              <w:rPr>
                <w:rFonts w:ascii="Avenir Next LT Pro Light" w:hAnsi="Avenir Next LT Pro Light"/>
                <w:b/>
              </w:rPr>
            </w:pPr>
          </w:p>
          <w:p w14:paraId="3887A876" w14:textId="77777777" w:rsidR="001F49DC" w:rsidRPr="003F53A4" w:rsidRDefault="001F49DC" w:rsidP="001F49DC">
            <w:pPr>
              <w:spacing w:after="0" w:line="240" w:lineRule="auto"/>
              <w:rPr>
                <w:rFonts w:ascii="Avenir Next LT Pro Light" w:hAnsi="Avenir Next LT Pro Light"/>
                <w:b/>
              </w:rPr>
            </w:pPr>
          </w:p>
        </w:tc>
      </w:tr>
      <w:tr w:rsidR="001F49DC" w:rsidRPr="001770B2" w14:paraId="117311AA" w14:textId="77777777" w:rsidTr="001F49DC">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1A3706" w14:textId="77777777" w:rsidR="001F49DC" w:rsidRPr="003F53A4" w:rsidRDefault="001F49DC" w:rsidP="001F49DC">
            <w:pPr>
              <w:spacing w:after="0" w:line="240" w:lineRule="auto"/>
              <w:rPr>
                <w:rFonts w:ascii="Avenir Next LT Pro Light" w:hAnsi="Avenir Next LT Pro Light"/>
                <w:b/>
              </w:rPr>
            </w:pPr>
          </w:p>
          <w:p w14:paraId="51BDB83F" w14:textId="77777777" w:rsidR="001F49DC" w:rsidRPr="003F53A4" w:rsidRDefault="001F49DC" w:rsidP="001F49DC">
            <w:pPr>
              <w:spacing w:after="0" w:line="240" w:lineRule="auto"/>
              <w:rPr>
                <w:rFonts w:ascii="Avenir Next LT Pro Light" w:hAnsi="Avenir Next LT Pro Light"/>
                <w:b/>
              </w:rPr>
            </w:pPr>
          </w:p>
          <w:p w14:paraId="76522545" w14:textId="77777777" w:rsidR="001F49DC" w:rsidRPr="003F53A4" w:rsidRDefault="001F49DC" w:rsidP="001F49DC">
            <w:pPr>
              <w:spacing w:after="0" w:line="240" w:lineRule="auto"/>
              <w:rPr>
                <w:rFonts w:ascii="Avenir Next LT Pro Light" w:hAnsi="Avenir Next LT Pro Light"/>
                <w:b/>
              </w:rPr>
            </w:pPr>
          </w:p>
        </w:tc>
        <w:tc>
          <w:tcPr>
            <w:tcW w:w="3208" w:type="dxa"/>
            <w:tcBorders>
              <w:top w:val="single" w:sz="4" w:space="0" w:color="auto"/>
              <w:left w:val="single" w:sz="4" w:space="0" w:color="auto"/>
              <w:bottom w:val="single" w:sz="4" w:space="0" w:color="auto"/>
              <w:right w:val="single" w:sz="4" w:space="0" w:color="auto"/>
            </w:tcBorders>
            <w:shd w:val="clear" w:color="auto" w:fill="FFFFFF" w:themeFill="background1"/>
          </w:tcPr>
          <w:p w14:paraId="486CC6D8" w14:textId="77777777" w:rsidR="001F49DC" w:rsidRPr="003F53A4" w:rsidRDefault="001F49DC" w:rsidP="001F49DC">
            <w:pPr>
              <w:spacing w:after="0" w:line="240" w:lineRule="auto"/>
              <w:rPr>
                <w:rFonts w:ascii="Avenir Next LT Pro Light" w:hAnsi="Avenir Next LT Pro Light"/>
                <w:b/>
              </w:rPr>
            </w:pPr>
          </w:p>
        </w:tc>
        <w:tc>
          <w:tcPr>
            <w:tcW w:w="3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0153333" w14:textId="77777777" w:rsidR="001F49DC" w:rsidRPr="003F53A4" w:rsidRDefault="001F49DC" w:rsidP="001F49DC">
            <w:pPr>
              <w:spacing w:after="0" w:line="240" w:lineRule="auto"/>
              <w:rPr>
                <w:rFonts w:ascii="Avenir Next LT Pro Light" w:hAnsi="Avenir Next LT Pro Light"/>
                <w:b/>
              </w:rPr>
            </w:pPr>
          </w:p>
          <w:p w14:paraId="1859E021" w14:textId="77777777" w:rsidR="001F49DC" w:rsidRPr="003F53A4" w:rsidRDefault="001F49DC" w:rsidP="001F49DC">
            <w:pPr>
              <w:spacing w:after="0" w:line="240" w:lineRule="auto"/>
              <w:rPr>
                <w:rFonts w:ascii="Avenir Next LT Pro Light" w:hAnsi="Avenir Next LT Pro Light"/>
                <w:b/>
              </w:rPr>
            </w:pPr>
          </w:p>
          <w:p w14:paraId="4AF81918" w14:textId="77777777" w:rsidR="001F49DC" w:rsidRPr="003F53A4" w:rsidRDefault="001F49DC" w:rsidP="001F49DC">
            <w:pPr>
              <w:spacing w:after="0" w:line="240" w:lineRule="auto"/>
              <w:rPr>
                <w:rFonts w:ascii="Avenir Next LT Pro Light" w:hAnsi="Avenir Next LT Pro Light"/>
                <w:b/>
              </w:rPr>
            </w:pPr>
          </w:p>
          <w:p w14:paraId="2AE79605" w14:textId="77777777" w:rsidR="001F49DC" w:rsidRPr="003F53A4" w:rsidRDefault="001F49DC" w:rsidP="001F49DC">
            <w:pPr>
              <w:spacing w:after="0" w:line="240" w:lineRule="auto"/>
              <w:rPr>
                <w:rFonts w:ascii="Avenir Next LT Pro Light" w:hAnsi="Avenir Next LT Pro Light"/>
                <w:b/>
              </w:rPr>
            </w:pPr>
          </w:p>
        </w:tc>
      </w:tr>
    </w:tbl>
    <w:p w14:paraId="65AC578A" w14:textId="506ACBFF" w:rsidR="00D6504F" w:rsidRPr="001770B2" w:rsidRDefault="00BE066B" w:rsidP="00D6504F">
      <w:pPr>
        <w:rPr>
          <w:rFonts w:ascii="Avenir Next LT Pro Light" w:hAnsi="Avenir Next LT Pro Light"/>
          <w:b/>
        </w:rPr>
      </w:pPr>
      <w:r w:rsidRPr="001770B2">
        <w:rPr>
          <w:rFonts w:ascii="Avenir Next LT Pro Light" w:hAnsi="Avenir Next LT Pro Light"/>
        </w:rPr>
        <w:br/>
      </w:r>
      <w:r w:rsidR="00D6504F">
        <w:rPr>
          <w:rFonts w:ascii="Avenir Next LT Pro Light" w:hAnsi="Avenir Next LT Pro Light"/>
          <w:b/>
        </w:rPr>
        <w:t>EQUIPMENT MAINTENANCE</w:t>
      </w:r>
    </w:p>
    <w:tbl>
      <w:tblPr>
        <w:tblpPr w:leftFromText="180" w:rightFromText="180" w:vertAnchor="text" w:horzAnchor="margin" w:tblpY="120"/>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5066"/>
        <w:gridCol w:w="1952"/>
      </w:tblGrid>
      <w:tr w:rsidR="00D6504F" w:rsidRPr="001770B2" w14:paraId="625E3102" w14:textId="77777777" w:rsidTr="00D6504F">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833C21" w14:textId="6F5E319A" w:rsidR="00D6504F" w:rsidRPr="001770B2" w:rsidRDefault="00D6504F" w:rsidP="008A4620">
            <w:pPr>
              <w:spacing w:after="0" w:line="240" w:lineRule="auto"/>
              <w:rPr>
                <w:rFonts w:ascii="Avenir Next LT Pro Light" w:hAnsi="Avenir Next LT Pro Light"/>
                <w:b/>
              </w:rPr>
            </w:pPr>
            <w:r>
              <w:rPr>
                <w:rFonts w:ascii="Avenir Next LT Pro Light" w:hAnsi="Avenir Next LT Pro Light"/>
                <w:b/>
              </w:rPr>
              <w:t>Euthanasia equipment</w:t>
            </w:r>
          </w:p>
        </w:tc>
        <w:tc>
          <w:tcPr>
            <w:tcW w:w="50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A6BAD2" w14:textId="18FF0004" w:rsidR="00D6504F" w:rsidRPr="001770B2" w:rsidRDefault="00D6504F" w:rsidP="008A4620">
            <w:pPr>
              <w:spacing w:after="0" w:line="240" w:lineRule="auto"/>
              <w:rPr>
                <w:rFonts w:ascii="Avenir Next LT Pro Light" w:hAnsi="Avenir Next LT Pro Light"/>
                <w:b/>
              </w:rPr>
            </w:pPr>
            <w:r>
              <w:rPr>
                <w:rFonts w:ascii="Avenir Next LT Pro Light" w:hAnsi="Avenir Next LT Pro Light"/>
                <w:b/>
              </w:rPr>
              <w:t>Maintenance requirements</w:t>
            </w:r>
          </w:p>
        </w:tc>
        <w:tc>
          <w:tcPr>
            <w:tcW w:w="19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59D572" w14:textId="7E6AD649" w:rsidR="00D6504F" w:rsidRPr="001770B2" w:rsidRDefault="00D6504F" w:rsidP="008A4620">
            <w:pPr>
              <w:spacing w:after="0" w:line="240" w:lineRule="auto"/>
              <w:rPr>
                <w:rFonts w:ascii="Avenir Next LT Pro Light" w:hAnsi="Avenir Next LT Pro Light"/>
                <w:b/>
              </w:rPr>
            </w:pPr>
            <w:r>
              <w:rPr>
                <w:rFonts w:ascii="Avenir Next LT Pro Light" w:hAnsi="Avenir Next LT Pro Light"/>
                <w:b/>
              </w:rPr>
              <w:t>Frequency</w:t>
            </w:r>
          </w:p>
        </w:tc>
      </w:tr>
      <w:tr w:rsidR="00D6504F" w:rsidRPr="001770B2" w14:paraId="7558C39B" w14:textId="77777777" w:rsidTr="00D6504F">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7ABD279B" w14:textId="77777777" w:rsidR="00D6504F" w:rsidRDefault="00D6504F" w:rsidP="008A4620">
            <w:pPr>
              <w:spacing w:after="0" w:line="240" w:lineRule="auto"/>
              <w:rPr>
                <w:rFonts w:ascii="Avenir Next LT Pro Light" w:hAnsi="Avenir Next LT Pro Light"/>
                <w:bCs/>
                <w:i/>
                <w:iCs/>
              </w:rPr>
            </w:pPr>
          </w:p>
          <w:p w14:paraId="74179110" w14:textId="77777777" w:rsidR="00D6504F" w:rsidRDefault="00D6504F" w:rsidP="008A4620">
            <w:pPr>
              <w:spacing w:after="0" w:line="240" w:lineRule="auto"/>
              <w:rPr>
                <w:rFonts w:ascii="Avenir Next LT Pro Light" w:hAnsi="Avenir Next LT Pro Light"/>
                <w:bCs/>
                <w:i/>
                <w:iCs/>
              </w:rPr>
            </w:pPr>
          </w:p>
          <w:p w14:paraId="722C8B3B" w14:textId="77777777" w:rsidR="00D6504F" w:rsidRDefault="00D6504F" w:rsidP="008A4620">
            <w:pPr>
              <w:spacing w:after="0" w:line="240" w:lineRule="auto"/>
              <w:rPr>
                <w:rFonts w:ascii="Avenir Next LT Pro Light" w:hAnsi="Avenir Next LT Pro Light"/>
                <w:bCs/>
                <w:i/>
                <w:iCs/>
              </w:rPr>
            </w:pPr>
          </w:p>
          <w:p w14:paraId="528AF537" w14:textId="4725048E" w:rsidR="00D6504F" w:rsidRPr="001F49DC" w:rsidRDefault="00D6504F" w:rsidP="008A4620">
            <w:pPr>
              <w:spacing w:after="0" w:line="240" w:lineRule="auto"/>
              <w:rPr>
                <w:rFonts w:ascii="Avenir Next LT Pro Light" w:hAnsi="Avenir Next LT Pro Light"/>
                <w:bCs/>
                <w:i/>
                <w:iCs/>
              </w:rPr>
            </w:pPr>
          </w:p>
        </w:tc>
        <w:tc>
          <w:tcPr>
            <w:tcW w:w="5066" w:type="dxa"/>
            <w:tcBorders>
              <w:top w:val="single" w:sz="4" w:space="0" w:color="auto"/>
              <w:left w:val="single" w:sz="4" w:space="0" w:color="auto"/>
              <w:bottom w:val="single" w:sz="4" w:space="0" w:color="auto"/>
              <w:right w:val="single" w:sz="4" w:space="0" w:color="auto"/>
            </w:tcBorders>
            <w:shd w:val="clear" w:color="auto" w:fill="FFFFFF" w:themeFill="background1"/>
          </w:tcPr>
          <w:p w14:paraId="37EE1081" w14:textId="4BD966D9" w:rsidR="00D6504F" w:rsidRPr="001F49DC" w:rsidRDefault="00D6504F" w:rsidP="008A4620">
            <w:pPr>
              <w:spacing w:after="0" w:line="240" w:lineRule="auto"/>
              <w:rPr>
                <w:rFonts w:ascii="Avenir Next LT Pro Light" w:hAnsi="Avenir Next LT Pro Light"/>
                <w:bCs/>
                <w:i/>
                <w:iCs/>
              </w:rPr>
            </w:pP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tcPr>
          <w:p w14:paraId="4B6824CE" w14:textId="63ABAB59" w:rsidR="00D6504F" w:rsidRPr="001F49DC" w:rsidRDefault="00D6504F" w:rsidP="008A4620">
            <w:pPr>
              <w:spacing w:after="0" w:line="240" w:lineRule="auto"/>
              <w:rPr>
                <w:rFonts w:ascii="Avenir Next LT Pro Light" w:hAnsi="Avenir Next LT Pro Light"/>
                <w:bCs/>
                <w:i/>
                <w:iCs/>
              </w:rPr>
            </w:pPr>
          </w:p>
        </w:tc>
      </w:tr>
      <w:tr w:rsidR="00D6504F" w:rsidRPr="001770B2" w14:paraId="5E5C048C" w14:textId="77777777" w:rsidTr="00D6504F">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9550A2A" w14:textId="77777777" w:rsidR="00D6504F" w:rsidRPr="003F53A4" w:rsidRDefault="00D6504F" w:rsidP="008A4620">
            <w:pPr>
              <w:spacing w:after="0" w:line="240" w:lineRule="auto"/>
              <w:rPr>
                <w:rFonts w:ascii="Avenir Next LT Pro Light" w:hAnsi="Avenir Next LT Pro Light"/>
                <w:b/>
              </w:rPr>
            </w:pPr>
          </w:p>
          <w:p w14:paraId="7E73ED02" w14:textId="77777777" w:rsidR="00D6504F" w:rsidRPr="003F53A4" w:rsidRDefault="00D6504F" w:rsidP="008A4620">
            <w:pPr>
              <w:spacing w:after="0" w:line="240" w:lineRule="auto"/>
              <w:rPr>
                <w:rFonts w:ascii="Avenir Next LT Pro Light" w:hAnsi="Avenir Next LT Pro Light"/>
                <w:b/>
              </w:rPr>
            </w:pPr>
          </w:p>
          <w:p w14:paraId="40585A51" w14:textId="77777777" w:rsidR="00D6504F" w:rsidRPr="003F53A4" w:rsidRDefault="00D6504F" w:rsidP="008A4620">
            <w:pPr>
              <w:spacing w:after="0" w:line="240" w:lineRule="auto"/>
              <w:rPr>
                <w:rFonts w:ascii="Avenir Next LT Pro Light" w:hAnsi="Avenir Next LT Pro Light"/>
                <w:b/>
              </w:rPr>
            </w:pPr>
          </w:p>
        </w:tc>
        <w:tc>
          <w:tcPr>
            <w:tcW w:w="5066" w:type="dxa"/>
            <w:tcBorders>
              <w:top w:val="single" w:sz="4" w:space="0" w:color="auto"/>
              <w:left w:val="single" w:sz="4" w:space="0" w:color="auto"/>
              <w:bottom w:val="single" w:sz="4" w:space="0" w:color="auto"/>
              <w:right w:val="single" w:sz="4" w:space="0" w:color="auto"/>
            </w:tcBorders>
            <w:shd w:val="clear" w:color="auto" w:fill="FFFFFF" w:themeFill="background1"/>
          </w:tcPr>
          <w:p w14:paraId="188DA12E" w14:textId="77777777" w:rsidR="00D6504F" w:rsidRPr="003F53A4" w:rsidRDefault="00D6504F" w:rsidP="008A4620">
            <w:pPr>
              <w:spacing w:after="0" w:line="240" w:lineRule="auto"/>
              <w:rPr>
                <w:rFonts w:ascii="Avenir Next LT Pro Light" w:hAnsi="Avenir Next LT Pro Light"/>
                <w:b/>
              </w:rPr>
            </w:pP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tcPr>
          <w:p w14:paraId="0C6D2DB1" w14:textId="77777777" w:rsidR="00D6504F" w:rsidRPr="003F53A4" w:rsidRDefault="00D6504F" w:rsidP="008A4620">
            <w:pPr>
              <w:spacing w:after="0" w:line="240" w:lineRule="auto"/>
              <w:rPr>
                <w:rFonts w:ascii="Avenir Next LT Pro Light" w:hAnsi="Avenir Next LT Pro Light"/>
                <w:b/>
              </w:rPr>
            </w:pPr>
          </w:p>
          <w:p w14:paraId="537E99D2" w14:textId="77777777" w:rsidR="00D6504F" w:rsidRPr="003F53A4" w:rsidRDefault="00D6504F" w:rsidP="008A4620">
            <w:pPr>
              <w:spacing w:after="0" w:line="240" w:lineRule="auto"/>
              <w:rPr>
                <w:rFonts w:ascii="Avenir Next LT Pro Light" w:hAnsi="Avenir Next LT Pro Light"/>
                <w:b/>
              </w:rPr>
            </w:pPr>
          </w:p>
          <w:p w14:paraId="3ADFE1CF" w14:textId="77777777" w:rsidR="00D6504F" w:rsidRPr="003F53A4" w:rsidRDefault="00D6504F" w:rsidP="008A4620">
            <w:pPr>
              <w:spacing w:after="0" w:line="240" w:lineRule="auto"/>
              <w:rPr>
                <w:rFonts w:ascii="Avenir Next LT Pro Light" w:hAnsi="Avenir Next LT Pro Light"/>
                <w:b/>
              </w:rPr>
            </w:pPr>
          </w:p>
          <w:p w14:paraId="39E697D8" w14:textId="77777777" w:rsidR="00D6504F" w:rsidRPr="003F53A4" w:rsidRDefault="00D6504F" w:rsidP="008A4620">
            <w:pPr>
              <w:spacing w:after="0" w:line="240" w:lineRule="auto"/>
              <w:rPr>
                <w:rFonts w:ascii="Avenir Next LT Pro Light" w:hAnsi="Avenir Next LT Pro Light"/>
                <w:b/>
              </w:rPr>
            </w:pPr>
          </w:p>
        </w:tc>
      </w:tr>
      <w:tr w:rsidR="00D6504F" w:rsidRPr="001770B2" w14:paraId="03719381" w14:textId="77777777" w:rsidTr="00D6504F">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0B2748DA" w14:textId="77777777" w:rsidR="00D6504F" w:rsidRPr="003F53A4" w:rsidRDefault="00D6504F" w:rsidP="008A4620">
            <w:pPr>
              <w:spacing w:after="0" w:line="240" w:lineRule="auto"/>
              <w:rPr>
                <w:rFonts w:ascii="Avenir Next LT Pro Light" w:hAnsi="Avenir Next LT Pro Light"/>
                <w:b/>
              </w:rPr>
            </w:pPr>
          </w:p>
          <w:p w14:paraId="7D228C70" w14:textId="77777777" w:rsidR="00D6504F" w:rsidRPr="003F53A4" w:rsidRDefault="00D6504F" w:rsidP="008A4620">
            <w:pPr>
              <w:spacing w:after="0" w:line="240" w:lineRule="auto"/>
              <w:rPr>
                <w:rFonts w:ascii="Avenir Next LT Pro Light" w:hAnsi="Avenir Next LT Pro Light"/>
                <w:b/>
              </w:rPr>
            </w:pPr>
          </w:p>
          <w:p w14:paraId="31729C33" w14:textId="77777777" w:rsidR="00D6504F" w:rsidRPr="003F53A4" w:rsidRDefault="00D6504F" w:rsidP="008A4620">
            <w:pPr>
              <w:spacing w:after="0" w:line="240" w:lineRule="auto"/>
              <w:rPr>
                <w:rFonts w:ascii="Avenir Next LT Pro Light" w:hAnsi="Avenir Next LT Pro Light"/>
                <w:b/>
              </w:rPr>
            </w:pPr>
          </w:p>
        </w:tc>
        <w:tc>
          <w:tcPr>
            <w:tcW w:w="5066" w:type="dxa"/>
            <w:tcBorders>
              <w:top w:val="single" w:sz="4" w:space="0" w:color="auto"/>
              <w:left w:val="single" w:sz="4" w:space="0" w:color="auto"/>
              <w:bottom w:val="single" w:sz="4" w:space="0" w:color="auto"/>
              <w:right w:val="single" w:sz="4" w:space="0" w:color="auto"/>
            </w:tcBorders>
            <w:shd w:val="clear" w:color="auto" w:fill="FFFFFF" w:themeFill="background1"/>
          </w:tcPr>
          <w:p w14:paraId="14DF1F94" w14:textId="77777777" w:rsidR="00D6504F" w:rsidRPr="003F53A4" w:rsidRDefault="00D6504F" w:rsidP="008A4620">
            <w:pPr>
              <w:spacing w:after="0" w:line="240" w:lineRule="auto"/>
              <w:rPr>
                <w:rFonts w:ascii="Avenir Next LT Pro Light" w:hAnsi="Avenir Next LT Pro Light"/>
                <w:b/>
              </w:rPr>
            </w:pP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tcPr>
          <w:p w14:paraId="4ECB3C71" w14:textId="77777777" w:rsidR="00D6504F" w:rsidRPr="003F53A4" w:rsidRDefault="00D6504F" w:rsidP="008A4620">
            <w:pPr>
              <w:spacing w:after="0" w:line="240" w:lineRule="auto"/>
              <w:rPr>
                <w:rFonts w:ascii="Avenir Next LT Pro Light" w:hAnsi="Avenir Next LT Pro Light"/>
                <w:b/>
              </w:rPr>
            </w:pPr>
          </w:p>
          <w:p w14:paraId="65DAA66C" w14:textId="77777777" w:rsidR="00D6504F" w:rsidRPr="003F53A4" w:rsidRDefault="00D6504F" w:rsidP="008A4620">
            <w:pPr>
              <w:spacing w:after="0" w:line="240" w:lineRule="auto"/>
              <w:rPr>
                <w:rFonts w:ascii="Avenir Next LT Pro Light" w:hAnsi="Avenir Next LT Pro Light"/>
                <w:b/>
              </w:rPr>
            </w:pPr>
          </w:p>
          <w:p w14:paraId="102F623E" w14:textId="77777777" w:rsidR="00D6504F" w:rsidRPr="003F53A4" w:rsidRDefault="00D6504F" w:rsidP="008A4620">
            <w:pPr>
              <w:spacing w:after="0" w:line="240" w:lineRule="auto"/>
              <w:rPr>
                <w:rFonts w:ascii="Avenir Next LT Pro Light" w:hAnsi="Avenir Next LT Pro Light"/>
                <w:b/>
              </w:rPr>
            </w:pPr>
          </w:p>
          <w:p w14:paraId="04D8924F" w14:textId="77777777" w:rsidR="00D6504F" w:rsidRPr="003F53A4" w:rsidRDefault="00D6504F" w:rsidP="008A4620">
            <w:pPr>
              <w:spacing w:after="0" w:line="240" w:lineRule="auto"/>
              <w:rPr>
                <w:rFonts w:ascii="Avenir Next LT Pro Light" w:hAnsi="Avenir Next LT Pro Light"/>
                <w:b/>
              </w:rPr>
            </w:pPr>
          </w:p>
        </w:tc>
      </w:tr>
      <w:tr w:rsidR="00D6504F" w:rsidRPr="001770B2" w14:paraId="56E97946" w14:textId="77777777" w:rsidTr="00D6504F">
        <w:trPr>
          <w:trHeight w:val="620"/>
        </w:trPr>
        <w:tc>
          <w:tcPr>
            <w:tcW w:w="21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34752F" w14:textId="77777777" w:rsidR="00D6504F" w:rsidRPr="003F53A4" w:rsidRDefault="00D6504F" w:rsidP="008A4620">
            <w:pPr>
              <w:spacing w:after="0" w:line="240" w:lineRule="auto"/>
              <w:rPr>
                <w:rFonts w:ascii="Avenir Next LT Pro Light" w:hAnsi="Avenir Next LT Pro Light"/>
                <w:b/>
              </w:rPr>
            </w:pPr>
          </w:p>
          <w:p w14:paraId="72806430" w14:textId="77777777" w:rsidR="00D6504F" w:rsidRPr="003F53A4" w:rsidRDefault="00D6504F" w:rsidP="008A4620">
            <w:pPr>
              <w:spacing w:after="0" w:line="240" w:lineRule="auto"/>
              <w:rPr>
                <w:rFonts w:ascii="Avenir Next LT Pro Light" w:hAnsi="Avenir Next LT Pro Light"/>
                <w:b/>
              </w:rPr>
            </w:pPr>
          </w:p>
          <w:p w14:paraId="429076A8" w14:textId="77777777" w:rsidR="00D6504F" w:rsidRPr="003F53A4" w:rsidRDefault="00D6504F" w:rsidP="008A4620">
            <w:pPr>
              <w:spacing w:after="0" w:line="240" w:lineRule="auto"/>
              <w:rPr>
                <w:rFonts w:ascii="Avenir Next LT Pro Light" w:hAnsi="Avenir Next LT Pro Light"/>
                <w:b/>
              </w:rPr>
            </w:pPr>
          </w:p>
        </w:tc>
        <w:tc>
          <w:tcPr>
            <w:tcW w:w="5066" w:type="dxa"/>
            <w:tcBorders>
              <w:top w:val="single" w:sz="4" w:space="0" w:color="auto"/>
              <w:left w:val="single" w:sz="4" w:space="0" w:color="auto"/>
              <w:bottom w:val="single" w:sz="4" w:space="0" w:color="auto"/>
              <w:right w:val="single" w:sz="4" w:space="0" w:color="auto"/>
            </w:tcBorders>
            <w:shd w:val="clear" w:color="auto" w:fill="FFFFFF" w:themeFill="background1"/>
          </w:tcPr>
          <w:p w14:paraId="3B24D031" w14:textId="77777777" w:rsidR="00D6504F" w:rsidRPr="003F53A4" w:rsidRDefault="00D6504F" w:rsidP="008A4620">
            <w:pPr>
              <w:spacing w:after="0" w:line="240" w:lineRule="auto"/>
              <w:rPr>
                <w:rFonts w:ascii="Avenir Next LT Pro Light" w:hAnsi="Avenir Next LT Pro Light"/>
                <w:b/>
              </w:rPr>
            </w:pP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B461" w14:textId="77777777" w:rsidR="00D6504F" w:rsidRPr="003F53A4" w:rsidRDefault="00D6504F" w:rsidP="008A4620">
            <w:pPr>
              <w:spacing w:after="0" w:line="240" w:lineRule="auto"/>
              <w:rPr>
                <w:rFonts w:ascii="Avenir Next LT Pro Light" w:hAnsi="Avenir Next LT Pro Light"/>
                <w:b/>
              </w:rPr>
            </w:pPr>
          </w:p>
          <w:p w14:paraId="3C3BB924" w14:textId="77777777" w:rsidR="00D6504F" w:rsidRPr="003F53A4" w:rsidRDefault="00D6504F" w:rsidP="008A4620">
            <w:pPr>
              <w:spacing w:after="0" w:line="240" w:lineRule="auto"/>
              <w:rPr>
                <w:rFonts w:ascii="Avenir Next LT Pro Light" w:hAnsi="Avenir Next LT Pro Light"/>
                <w:b/>
              </w:rPr>
            </w:pPr>
          </w:p>
          <w:p w14:paraId="5A3A73FE" w14:textId="77777777" w:rsidR="00D6504F" w:rsidRPr="003F53A4" w:rsidRDefault="00D6504F" w:rsidP="008A4620">
            <w:pPr>
              <w:spacing w:after="0" w:line="240" w:lineRule="auto"/>
              <w:rPr>
                <w:rFonts w:ascii="Avenir Next LT Pro Light" w:hAnsi="Avenir Next LT Pro Light"/>
                <w:b/>
              </w:rPr>
            </w:pPr>
          </w:p>
          <w:p w14:paraId="0F80AFEB" w14:textId="77777777" w:rsidR="00D6504F" w:rsidRPr="003F53A4" w:rsidRDefault="00D6504F" w:rsidP="008A4620">
            <w:pPr>
              <w:spacing w:after="0" w:line="240" w:lineRule="auto"/>
              <w:rPr>
                <w:rFonts w:ascii="Avenir Next LT Pro Light" w:hAnsi="Avenir Next LT Pro Light"/>
                <w:b/>
              </w:rPr>
            </w:pPr>
          </w:p>
        </w:tc>
      </w:tr>
    </w:tbl>
    <w:p w14:paraId="59B613EA" w14:textId="1FA7431E" w:rsidR="008C2549" w:rsidRDefault="008C2549" w:rsidP="009A2ED9">
      <w:pPr>
        <w:rPr>
          <w:rFonts w:ascii="Avenir Next LT Pro Light" w:hAnsi="Avenir Next LT Pro Light"/>
        </w:rPr>
      </w:pPr>
    </w:p>
    <w:p w14:paraId="0489BB01" w14:textId="0581E2A2" w:rsidR="00D6504F" w:rsidRDefault="00D6504F" w:rsidP="009A2ED9">
      <w:pPr>
        <w:rPr>
          <w:rFonts w:ascii="Avenir Next LT Pro Light" w:hAnsi="Avenir Next LT Pro Light"/>
        </w:rPr>
      </w:pPr>
    </w:p>
    <w:p w14:paraId="1A367C67" w14:textId="374F2CF2" w:rsidR="00D6504F" w:rsidRDefault="00D6504F" w:rsidP="009A2ED9">
      <w:pPr>
        <w:rPr>
          <w:rFonts w:ascii="Avenir Next LT Pro Light" w:hAnsi="Avenir Next LT Pro Light"/>
        </w:rPr>
      </w:pPr>
    </w:p>
    <w:p w14:paraId="083D1357" w14:textId="65DE4586" w:rsidR="49995A18" w:rsidRDefault="49995A18" w:rsidP="49995A18">
      <w:pPr>
        <w:rPr>
          <w:rFonts w:ascii="Avenir Next LT Pro Light" w:hAnsi="Avenir Next LT Pro Light"/>
          <w:b/>
          <w:bCs/>
        </w:rPr>
      </w:pPr>
    </w:p>
    <w:p w14:paraId="737C1C39" w14:textId="59E30E13" w:rsidR="00D6504F" w:rsidRDefault="00D6504F" w:rsidP="009A2ED9">
      <w:pPr>
        <w:rPr>
          <w:rFonts w:ascii="Avenir Next LT Pro Light" w:hAnsi="Avenir Next LT Pro Light"/>
        </w:rPr>
      </w:pPr>
      <w:r>
        <w:rPr>
          <w:rFonts w:ascii="Avenir Next LT Pro Light" w:hAnsi="Avenir Next LT Pro Light"/>
          <w:b/>
        </w:rPr>
        <w:t>RECORD OF EQUIPMENT MAINTENANCE / CHECKS</w:t>
      </w:r>
    </w:p>
    <w:tbl>
      <w:tblPr>
        <w:tblpPr w:leftFromText="180" w:rightFromText="180" w:vertAnchor="text" w:horzAnchor="margin" w:tblpY="1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2409"/>
        <w:gridCol w:w="2835"/>
      </w:tblGrid>
      <w:tr w:rsidR="008641C6" w:rsidRPr="001770B2" w14:paraId="5C13AF2A" w14:textId="5ED6D8B0"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6C485D" w14:textId="0C86C203" w:rsidR="008641C6" w:rsidRPr="001770B2" w:rsidRDefault="008641C6" w:rsidP="008A4620">
            <w:pPr>
              <w:spacing w:after="0" w:line="240" w:lineRule="auto"/>
              <w:rPr>
                <w:rFonts w:ascii="Avenir Next LT Pro Light" w:hAnsi="Avenir Next LT Pro Light"/>
                <w:b/>
              </w:rPr>
            </w:pPr>
            <w:r>
              <w:rPr>
                <w:rFonts w:ascii="Avenir Next LT Pro Light" w:hAnsi="Avenir Next LT Pro Light"/>
                <w:b/>
              </w:rPr>
              <w:t>Date</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0E842" w14:textId="00966342" w:rsidR="008641C6" w:rsidRPr="001770B2" w:rsidRDefault="008641C6" w:rsidP="008A4620">
            <w:pPr>
              <w:spacing w:after="0" w:line="240" w:lineRule="auto"/>
              <w:rPr>
                <w:rFonts w:ascii="Avenir Next LT Pro Light" w:hAnsi="Avenir Next LT Pro Light"/>
                <w:b/>
              </w:rPr>
            </w:pPr>
            <w:r>
              <w:rPr>
                <w:rFonts w:ascii="Avenir Next LT Pro Light" w:hAnsi="Avenir Next LT Pro Light"/>
                <w:b/>
              </w:rPr>
              <w:t>Equipment checked</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7B08F7" w14:textId="07D774A2" w:rsidR="008641C6" w:rsidRPr="001770B2" w:rsidRDefault="008641C6" w:rsidP="008A4620">
            <w:pPr>
              <w:spacing w:after="0" w:line="240" w:lineRule="auto"/>
              <w:rPr>
                <w:rFonts w:ascii="Avenir Next LT Pro Light" w:hAnsi="Avenir Next LT Pro Light"/>
                <w:b/>
              </w:rPr>
            </w:pPr>
            <w:r>
              <w:rPr>
                <w:rFonts w:ascii="Avenir Next LT Pro Light" w:hAnsi="Avenir Next LT Pro Light"/>
                <w:b/>
              </w:rPr>
              <w:t>Checked by (name)</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43C195" w14:textId="3A2D0CDD" w:rsidR="008641C6" w:rsidRDefault="008641C6" w:rsidP="008A4620">
            <w:pPr>
              <w:spacing w:after="0" w:line="240" w:lineRule="auto"/>
              <w:rPr>
                <w:rFonts w:ascii="Avenir Next LT Pro Light" w:hAnsi="Avenir Next LT Pro Light"/>
                <w:b/>
              </w:rPr>
            </w:pPr>
            <w:r>
              <w:rPr>
                <w:rFonts w:ascii="Avenir Next LT Pro Light" w:hAnsi="Avenir Next LT Pro Light"/>
                <w:b/>
              </w:rPr>
              <w:t>Action required</w:t>
            </w:r>
          </w:p>
        </w:tc>
      </w:tr>
      <w:tr w:rsidR="008641C6" w:rsidRPr="001770B2" w14:paraId="0E7A271E" w14:textId="096675AE"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E608D4E" w14:textId="77777777" w:rsidR="008641C6" w:rsidRPr="001F49DC" w:rsidRDefault="008641C6" w:rsidP="008A4620">
            <w:pPr>
              <w:spacing w:after="0" w:line="240" w:lineRule="auto"/>
              <w:rPr>
                <w:rFonts w:ascii="Avenir Next LT Pro Light" w:hAnsi="Avenir Next LT Pro Light"/>
                <w:bCs/>
                <w:i/>
                <w:iCs/>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19C3ED" w14:textId="77777777" w:rsidR="008641C6" w:rsidRPr="001F49DC" w:rsidRDefault="008641C6" w:rsidP="008A4620">
            <w:pPr>
              <w:spacing w:after="0" w:line="240" w:lineRule="auto"/>
              <w:rPr>
                <w:rFonts w:ascii="Avenir Next LT Pro Light" w:hAnsi="Avenir Next LT Pro Light"/>
                <w:bCs/>
                <w:i/>
                <w:iC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7E25B9" w14:textId="77777777" w:rsidR="008641C6" w:rsidRPr="001F49DC" w:rsidRDefault="008641C6" w:rsidP="008A4620">
            <w:pPr>
              <w:spacing w:after="0" w:line="240" w:lineRule="auto"/>
              <w:rPr>
                <w:rFonts w:ascii="Avenir Next LT Pro Light" w:hAnsi="Avenir Next LT Pro Light"/>
                <w:bCs/>
                <w:i/>
                <w:iCs/>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ABD5420" w14:textId="77777777" w:rsidR="008641C6" w:rsidRPr="001F49DC" w:rsidRDefault="008641C6" w:rsidP="008A4620">
            <w:pPr>
              <w:spacing w:after="0" w:line="240" w:lineRule="auto"/>
              <w:rPr>
                <w:rFonts w:ascii="Avenir Next LT Pro Light" w:hAnsi="Avenir Next LT Pro Light"/>
                <w:bCs/>
                <w:i/>
                <w:iCs/>
              </w:rPr>
            </w:pPr>
          </w:p>
        </w:tc>
      </w:tr>
      <w:tr w:rsidR="008641C6" w:rsidRPr="001770B2" w14:paraId="2FF5A323" w14:textId="0C512725" w:rsidTr="008641C6">
        <w:trPr>
          <w:trHeight w:val="714"/>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4D65B8C5"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6E3921"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0DBC17"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576FEA" w14:textId="77777777" w:rsidR="008641C6" w:rsidRPr="003F53A4" w:rsidRDefault="008641C6" w:rsidP="008A4620">
            <w:pPr>
              <w:spacing w:after="0" w:line="240" w:lineRule="auto"/>
              <w:rPr>
                <w:rFonts w:ascii="Avenir Next LT Pro Light" w:hAnsi="Avenir Next LT Pro Light"/>
                <w:b/>
              </w:rPr>
            </w:pPr>
          </w:p>
        </w:tc>
      </w:tr>
      <w:tr w:rsidR="008641C6" w:rsidRPr="001770B2" w14:paraId="2B7CB2A8" w14:textId="556D23B2"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4F9C0241"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F6143"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4ACFD42"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6FF4CA3" w14:textId="77777777" w:rsidR="008641C6" w:rsidRPr="003F53A4" w:rsidRDefault="008641C6" w:rsidP="008A4620">
            <w:pPr>
              <w:spacing w:after="0" w:line="240" w:lineRule="auto"/>
              <w:rPr>
                <w:rFonts w:ascii="Avenir Next LT Pro Light" w:hAnsi="Avenir Next LT Pro Light"/>
                <w:b/>
              </w:rPr>
            </w:pPr>
          </w:p>
        </w:tc>
      </w:tr>
      <w:tr w:rsidR="008641C6" w:rsidRPr="001770B2" w14:paraId="77C7F9A3" w14:textId="1B2BF56A"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5392AF9C"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D67D2D5"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63E86D9"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72A214" w14:textId="77777777" w:rsidR="008641C6" w:rsidRPr="003F53A4" w:rsidRDefault="008641C6" w:rsidP="008A4620">
            <w:pPr>
              <w:spacing w:after="0" w:line="240" w:lineRule="auto"/>
              <w:rPr>
                <w:rFonts w:ascii="Avenir Next LT Pro Light" w:hAnsi="Avenir Next LT Pro Light"/>
                <w:b/>
              </w:rPr>
            </w:pPr>
          </w:p>
        </w:tc>
      </w:tr>
      <w:tr w:rsidR="008641C6" w:rsidRPr="001770B2" w14:paraId="27FB311E" w14:textId="48C08014"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078FD6DA"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432298F"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712DEB"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FE5C8E" w14:textId="77777777" w:rsidR="008641C6" w:rsidRPr="003F53A4" w:rsidRDefault="008641C6" w:rsidP="008A4620">
            <w:pPr>
              <w:spacing w:after="0" w:line="240" w:lineRule="auto"/>
              <w:rPr>
                <w:rFonts w:ascii="Avenir Next LT Pro Light" w:hAnsi="Avenir Next LT Pro Light"/>
                <w:b/>
              </w:rPr>
            </w:pPr>
          </w:p>
        </w:tc>
      </w:tr>
      <w:tr w:rsidR="008641C6" w:rsidRPr="001770B2" w14:paraId="0BADD66F" w14:textId="08317800"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350AF9C"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6DCA49"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F651D3"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D54541" w14:textId="77777777" w:rsidR="008641C6" w:rsidRPr="003F53A4" w:rsidRDefault="008641C6" w:rsidP="008A4620">
            <w:pPr>
              <w:spacing w:after="0" w:line="240" w:lineRule="auto"/>
              <w:rPr>
                <w:rFonts w:ascii="Avenir Next LT Pro Light" w:hAnsi="Avenir Next LT Pro Light"/>
                <w:b/>
              </w:rPr>
            </w:pPr>
          </w:p>
        </w:tc>
      </w:tr>
      <w:tr w:rsidR="008641C6" w:rsidRPr="001770B2" w14:paraId="7A036D66" w14:textId="4CCEC3BA"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B194379"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33E4A55"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7B65C66"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3378CD0" w14:textId="77777777" w:rsidR="008641C6" w:rsidRPr="003F53A4" w:rsidRDefault="008641C6" w:rsidP="008A4620">
            <w:pPr>
              <w:spacing w:after="0" w:line="240" w:lineRule="auto"/>
              <w:rPr>
                <w:rFonts w:ascii="Avenir Next LT Pro Light" w:hAnsi="Avenir Next LT Pro Light"/>
                <w:b/>
              </w:rPr>
            </w:pPr>
          </w:p>
        </w:tc>
      </w:tr>
      <w:tr w:rsidR="008641C6" w:rsidRPr="001770B2" w14:paraId="47C84FD6" w14:textId="7521E405"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3751FCE2"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F5F2F8F"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B06966"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9991" w14:textId="77777777" w:rsidR="008641C6" w:rsidRPr="003F53A4" w:rsidRDefault="008641C6" w:rsidP="008A4620">
            <w:pPr>
              <w:spacing w:after="0" w:line="240" w:lineRule="auto"/>
              <w:rPr>
                <w:rFonts w:ascii="Avenir Next LT Pro Light" w:hAnsi="Avenir Next LT Pro Light"/>
                <w:b/>
              </w:rPr>
            </w:pPr>
          </w:p>
        </w:tc>
      </w:tr>
      <w:tr w:rsidR="008641C6" w:rsidRPr="001770B2" w14:paraId="3F8B580A" w14:textId="13510BFF"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757D50C4"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6417"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55CADFB"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745F195" w14:textId="77777777" w:rsidR="008641C6" w:rsidRPr="003F53A4" w:rsidRDefault="008641C6" w:rsidP="008A4620">
            <w:pPr>
              <w:spacing w:after="0" w:line="240" w:lineRule="auto"/>
              <w:rPr>
                <w:rFonts w:ascii="Avenir Next LT Pro Light" w:hAnsi="Avenir Next LT Pro Light"/>
                <w:b/>
              </w:rPr>
            </w:pPr>
          </w:p>
        </w:tc>
      </w:tr>
      <w:tr w:rsidR="008641C6" w:rsidRPr="001770B2" w14:paraId="69E92EDF" w14:textId="4151A098"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73D1227"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EE496C"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837340"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8ABB49" w14:textId="77777777" w:rsidR="008641C6" w:rsidRPr="003F53A4" w:rsidRDefault="008641C6" w:rsidP="008A4620">
            <w:pPr>
              <w:spacing w:after="0" w:line="240" w:lineRule="auto"/>
              <w:rPr>
                <w:rFonts w:ascii="Avenir Next LT Pro Light" w:hAnsi="Avenir Next LT Pro Light"/>
                <w:b/>
              </w:rPr>
            </w:pPr>
          </w:p>
        </w:tc>
      </w:tr>
      <w:tr w:rsidR="008641C6" w:rsidRPr="001770B2" w14:paraId="2FA51AF4" w14:textId="2C3FD815"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7464E029"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CF880AD"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4962"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8515B26" w14:textId="77777777" w:rsidR="008641C6" w:rsidRPr="003F53A4" w:rsidRDefault="008641C6" w:rsidP="008A4620">
            <w:pPr>
              <w:spacing w:after="0" w:line="240" w:lineRule="auto"/>
              <w:rPr>
                <w:rFonts w:ascii="Avenir Next LT Pro Light" w:hAnsi="Avenir Next LT Pro Light"/>
                <w:b/>
              </w:rPr>
            </w:pPr>
          </w:p>
        </w:tc>
      </w:tr>
      <w:tr w:rsidR="008641C6" w:rsidRPr="001770B2" w14:paraId="7AA909D5" w14:textId="54227926"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0710E93"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8F4FE"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9B13"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8E976C" w14:textId="77777777" w:rsidR="008641C6" w:rsidRPr="003F53A4" w:rsidRDefault="008641C6" w:rsidP="008A4620">
            <w:pPr>
              <w:spacing w:after="0" w:line="240" w:lineRule="auto"/>
              <w:rPr>
                <w:rFonts w:ascii="Avenir Next LT Pro Light" w:hAnsi="Avenir Next LT Pro Light"/>
                <w:b/>
              </w:rPr>
            </w:pPr>
          </w:p>
        </w:tc>
      </w:tr>
      <w:tr w:rsidR="008641C6" w:rsidRPr="001770B2" w14:paraId="2210DA1F" w14:textId="7E53E44B"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5329DC99"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00B3F3"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43278"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36A1E2F" w14:textId="77777777" w:rsidR="008641C6" w:rsidRPr="003F53A4" w:rsidRDefault="008641C6" w:rsidP="008A4620">
            <w:pPr>
              <w:spacing w:after="0" w:line="240" w:lineRule="auto"/>
              <w:rPr>
                <w:rFonts w:ascii="Avenir Next LT Pro Light" w:hAnsi="Avenir Next LT Pro Light"/>
                <w:b/>
              </w:rPr>
            </w:pPr>
          </w:p>
        </w:tc>
      </w:tr>
      <w:tr w:rsidR="008641C6" w:rsidRPr="001770B2" w14:paraId="64CDB60B" w14:textId="4914E48A"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F7A6B6D"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83540"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C9FAD72"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1905886" w14:textId="77777777" w:rsidR="008641C6" w:rsidRPr="003F53A4" w:rsidRDefault="008641C6" w:rsidP="008A4620">
            <w:pPr>
              <w:spacing w:after="0" w:line="240" w:lineRule="auto"/>
              <w:rPr>
                <w:rFonts w:ascii="Avenir Next LT Pro Light" w:hAnsi="Avenir Next LT Pro Light"/>
                <w:b/>
              </w:rPr>
            </w:pPr>
          </w:p>
        </w:tc>
      </w:tr>
      <w:tr w:rsidR="008641C6" w:rsidRPr="001770B2" w14:paraId="693C856C" w14:textId="59A0F714"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2DDA841A"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30A92EB"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7B30110"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F339169" w14:textId="77777777" w:rsidR="008641C6" w:rsidRPr="003F53A4" w:rsidRDefault="008641C6" w:rsidP="008A4620">
            <w:pPr>
              <w:spacing w:after="0" w:line="240" w:lineRule="auto"/>
              <w:rPr>
                <w:rFonts w:ascii="Avenir Next LT Pro Light" w:hAnsi="Avenir Next LT Pro Light"/>
                <w:b/>
              </w:rPr>
            </w:pPr>
          </w:p>
        </w:tc>
      </w:tr>
      <w:tr w:rsidR="008641C6" w:rsidRPr="001770B2" w14:paraId="5DC529F2" w14:textId="485E2623"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97A5"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2309A9E"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A854AD"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EE9E102" w14:textId="77777777" w:rsidR="008641C6" w:rsidRPr="003F53A4" w:rsidRDefault="008641C6" w:rsidP="008A4620">
            <w:pPr>
              <w:spacing w:after="0" w:line="240" w:lineRule="auto"/>
              <w:rPr>
                <w:rFonts w:ascii="Avenir Next LT Pro Light" w:hAnsi="Avenir Next LT Pro Light"/>
                <w:b/>
              </w:rPr>
            </w:pPr>
          </w:p>
        </w:tc>
      </w:tr>
      <w:tr w:rsidR="008641C6" w:rsidRPr="001770B2" w14:paraId="73ECB53B" w14:textId="4D69F0D4"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616A8241"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E13D400"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B8DC6A"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448CC74" w14:textId="77777777" w:rsidR="008641C6" w:rsidRPr="003F53A4" w:rsidRDefault="008641C6" w:rsidP="008A4620">
            <w:pPr>
              <w:spacing w:after="0" w:line="240" w:lineRule="auto"/>
              <w:rPr>
                <w:rFonts w:ascii="Avenir Next LT Pro Light" w:hAnsi="Avenir Next LT Pro Light"/>
                <w:b/>
              </w:rPr>
            </w:pPr>
          </w:p>
        </w:tc>
      </w:tr>
      <w:tr w:rsidR="008641C6" w:rsidRPr="001770B2" w14:paraId="70593692" w14:textId="27D87D5F" w:rsidTr="008641C6">
        <w:trPr>
          <w:trHeight w:val="620"/>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5C83159B" w14:textId="77777777" w:rsidR="008641C6" w:rsidRPr="003F53A4" w:rsidRDefault="008641C6" w:rsidP="008A4620">
            <w:pPr>
              <w:spacing w:after="0" w:line="240" w:lineRule="auto"/>
              <w:rPr>
                <w:rFonts w:ascii="Avenir Next LT Pro Light" w:hAnsi="Avenir Next LT Pro Light"/>
                <w:b/>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BE0CB37" w14:textId="77777777" w:rsidR="008641C6" w:rsidRPr="003F53A4" w:rsidRDefault="008641C6" w:rsidP="008A4620">
            <w:pPr>
              <w:spacing w:after="0" w:line="240" w:lineRule="auto"/>
              <w:rPr>
                <w:rFonts w:ascii="Avenir Next LT Pro Light" w:hAnsi="Avenir Next LT Pro Light"/>
                <w:b/>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E0CE5A" w14:textId="77777777" w:rsidR="008641C6" w:rsidRPr="003F53A4" w:rsidRDefault="008641C6" w:rsidP="008A4620">
            <w:pPr>
              <w:spacing w:after="0" w:line="240" w:lineRule="auto"/>
              <w:rPr>
                <w:rFonts w:ascii="Avenir Next LT Pro Light" w:hAnsi="Avenir Next LT Pro Light"/>
                <w:b/>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4E6979" w14:textId="77777777" w:rsidR="008641C6" w:rsidRPr="003F53A4" w:rsidRDefault="008641C6" w:rsidP="008A4620">
            <w:pPr>
              <w:spacing w:after="0" w:line="240" w:lineRule="auto"/>
              <w:rPr>
                <w:rFonts w:ascii="Avenir Next LT Pro Light" w:hAnsi="Avenir Next LT Pro Light"/>
                <w:b/>
              </w:rPr>
            </w:pPr>
          </w:p>
        </w:tc>
      </w:tr>
    </w:tbl>
    <w:p w14:paraId="230DBF8A" w14:textId="77777777" w:rsidR="00451EA8" w:rsidRPr="001770B2" w:rsidRDefault="00451EA8" w:rsidP="00A17659">
      <w:pPr>
        <w:rPr>
          <w:rFonts w:ascii="Avenir Next LT Pro Light" w:hAnsi="Avenir Next LT Pro Light"/>
        </w:rPr>
      </w:pPr>
    </w:p>
    <w:sectPr w:rsidR="00451EA8" w:rsidRPr="001770B2" w:rsidSect="003F53A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460A" w14:textId="77777777" w:rsidR="00F90B02" w:rsidRDefault="00F90B02" w:rsidP="00BE066B">
      <w:pPr>
        <w:spacing w:after="0" w:line="240" w:lineRule="auto"/>
      </w:pPr>
      <w:r>
        <w:separator/>
      </w:r>
    </w:p>
  </w:endnote>
  <w:endnote w:type="continuationSeparator" w:id="0">
    <w:p w14:paraId="242BF721" w14:textId="77777777" w:rsidR="00F90B02" w:rsidRDefault="00F90B02" w:rsidP="00B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Gill Sans Nova Light">
    <w:panose1 w:val="020B0302020104020203"/>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2D41" w14:textId="20B367FB" w:rsidR="003F5343" w:rsidRDefault="003F5343" w:rsidP="49995A18">
    <w:pPr>
      <w:pStyle w:val="Footer"/>
      <w:rPr>
        <w:noProof/>
      </w:rPr>
    </w:pPr>
  </w:p>
  <w:p w14:paraId="1974E6CA" w14:textId="77777777" w:rsidR="003F5343" w:rsidRDefault="003F5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A00F" w14:textId="77777777" w:rsidR="004469A7" w:rsidRDefault="004469A7">
    <w:pPr>
      <w:pStyle w:val="Footer"/>
    </w:pPr>
    <w:r>
      <w:t xml:space="preserve">Page </w:t>
    </w:r>
    <w:sdt>
      <w:sdtPr>
        <w:id w:val="-12962103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5343">
          <w:rPr>
            <w:noProof/>
          </w:rPr>
          <w:t>1</w:t>
        </w:r>
        <w:r>
          <w:rPr>
            <w:noProof/>
          </w:rPr>
          <w:fldChar w:fldCharType="end"/>
        </w:r>
        <w:r>
          <w:rPr>
            <w:noProof/>
          </w:rPr>
          <w:t xml:space="preserve"> of 4</w:t>
        </w:r>
        <w:r>
          <w:rPr>
            <w:noProof/>
          </w:rPr>
          <w:tab/>
        </w:r>
        <w:r>
          <w:rPr>
            <w:noProof/>
          </w:rPr>
          <w:tab/>
          <w:t xml:space="preserve">©Assured Food </w:t>
        </w:r>
        <w:r w:rsidR="003F5343">
          <w:rPr>
            <w:noProof/>
          </w:rPr>
          <w:t>Standards 2014</w:t>
        </w:r>
      </w:sdtContent>
    </w:sdt>
  </w:p>
  <w:p w14:paraId="277823B6" w14:textId="77777777" w:rsidR="004469A7" w:rsidRDefault="00446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7006" w14:textId="77777777" w:rsidR="00F90B02" w:rsidRDefault="00F90B02" w:rsidP="00BE066B">
      <w:pPr>
        <w:spacing w:after="0" w:line="240" w:lineRule="auto"/>
      </w:pPr>
      <w:r>
        <w:separator/>
      </w:r>
    </w:p>
  </w:footnote>
  <w:footnote w:type="continuationSeparator" w:id="0">
    <w:p w14:paraId="221762C4" w14:textId="77777777" w:rsidR="00F90B02" w:rsidRDefault="00F90B02" w:rsidP="00B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97DC" w14:textId="7708EB27" w:rsidR="00BE066B" w:rsidRPr="00BE066B" w:rsidRDefault="00BE066B" w:rsidP="00BE066B">
    <w:pPr>
      <w:pStyle w:val="Header"/>
      <w:tabs>
        <w:tab w:val="clear" w:pos="9026"/>
        <w:tab w:val="left" w:pos="34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35D0"/>
    <w:multiLevelType w:val="hybridMultilevel"/>
    <w:tmpl w:val="A0625C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63EC5"/>
    <w:multiLevelType w:val="hybridMultilevel"/>
    <w:tmpl w:val="AF12BCAA"/>
    <w:lvl w:ilvl="0" w:tplc="30D823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97846"/>
    <w:multiLevelType w:val="hybridMultilevel"/>
    <w:tmpl w:val="966AEBAC"/>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AC14631"/>
    <w:multiLevelType w:val="hybridMultilevel"/>
    <w:tmpl w:val="FF422132"/>
    <w:lvl w:ilvl="0" w:tplc="30D823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901FA"/>
    <w:multiLevelType w:val="hybridMultilevel"/>
    <w:tmpl w:val="0396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873A5"/>
    <w:multiLevelType w:val="hybridMultilevel"/>
    <w:tmpl w:val="870695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4087C"/>
    <w:multiLevelType w:val="hybridMultilevel"/>
    <w:tmpl w:val="A0625C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DC0A6E"/>
    <w:multiLevelType w:val="hybridMultilevel"/>
    <w:tmpl w:val="966AEBA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6C385CA4"/>
    <w:multiLevelType w:val="hybridMultilevel"/>
    <w:tmpl w:val="8D70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7598C"/>
    <w:multiLevelType w:val="hybridMultilevel"/>
    <w:tmpl w:val="2FCE58A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71476618">
    <w:abstractNumId w:val="1"/>
  </w:num>
  <w:num w:numId="2" w16cid:durableId="2114087355">
    <w:abstractNumId w:val="0"/>
  </w:num>
  <w:num w:numId="3" w16cid:durableId="1790393004">
    <w:abstractNumId w:val="7"/>
  </w:num>
  <w:num w:numId="4" w16cid:durableId="192154693">
    <w:abstractNumId w:val="3"/>
  </w:num>
  <w:num w:numId="5" w16cid:durableId="1253002573">
    <w:abstractNumId w:val="4"/>
  </w:num>
  <w:num w:numId="6" w16cid:durableId="305553822">
    <w:abstractNumId w:val="8"/>
  </w:num>
  <w:num w:numId="7" w16cid:durableId="1256210502">
    <w:abstractNumId w:val="9"/>
  </w:num>
  <w:num w:numId="8" w16cid:durableId="675496715">
    <w:abstractNumId w:val="6"/>
  </w:num>
  <w:num w:numId="9" w16cid:durableId="1075468166">
    <w:abstractNumId w:val="2"/>
  </w:num>
  <w:num w:numId="10" w16cid:durableId="77991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A8"/>
    <w:rsid w:val="00011B43"/>
    <w:rsid w:val="00020ABD"/>
    <w:rsid w:val="00063471"/>
    <w:rsid w:val="000823CA"/>
    <w:rsid w:val="000C2AE0"/>
    <w:rsid w:val="000E2E88"/>
    <w:rsid w:val="001178E3"/>
    <w:rsid w:val="00125B84"/>
    <w:rsid w:val="0015453C"/>
    <w:rsid w:val="00156EF6"/>
    <w:rsid w:val="001570A2"/>
    <w:rsid w:val="001770B2"/>
    <w:rsid w:val="00197399"/>
    <w:rsid w:val="001D0661"/>
    <w:rsid w:val="001D6CCB"/>
    <w:rsid w:val="001F49DC"/>
    <w:rsid w:val="00240B7D"/>
    <w:rsid w:val="0024323B"/>
    <w:rsid w:val="00252D1C"/>
    <w:rsid w:val="00261B3A"/>
    <w:rsid w:val="00286B62"/>
    <w:rsid w:val="002D398E"/>
    <w:rsid w:val="002F1586"/>
    <w:rsid w:val="00356413"/>
    <w:rsid w:val="003843FE"/>
    <w:rsid w:val="003A5D5F"/>
    <w:rsid w:val="003B6784"/>
    <w:rsid w:val="003F5343"/>
    <w:rsid w:val="003F53A4"/>
    <w:rsid w:val="00424CC1"/>
    <w:rsid w:val="00436FDE"/>
    <w:rsid w:val="004406FC"/>
    <w:rsid w:val="004469A7"/>
    <w:rsid w:val="00451EA8"/>
    <w:rsid w:val="004764D9"/>
    <w:rsid w:val="0049107A"/>
    <w:rsid w:val="004972E0"/>
    <w:rsid w:val="004C7995"/>
    <w:rsid w:val="004E400E"/>
    <w:rsid w:val="004E7CF0"/>
    <w:rsid w:val="004F2F24"/>
    <w:rsid w:val="00501384"/>
    <w:rsid w:val="0052292C"/>
    <w:rsid w:val="00524A72"/>
    <w:rsid w:val="00540BDB"/>
    <w:rsid w:val="0055497B"/>
    <w:rsid w:val="005667F2"/>
    <w:rsid w:val="00571F2C"/>
    <w:rsid w:val="00586EDB"/>
    <w:rsid w:val="005A44D1"/>
    <w:rsid w:val="005A7400"/>
    <w:rsid w:val="005B4051"/>
    <w:rsid w:val="005E3890"/>
    <w:rsid w:val="005F4B1A"/>
    <w:rsid w:val="00647636"/>
    <w:rsid w:val="00660929"/>
    <w:rsid w:val="0067630E"/>
    <w:rsid w:val="006775FB"/>
    <w:rsid w:val="006E651B"/>
    <w:rsid w:val="00734FA9"/>
    <w:rsid w:val="00744A93"/>
    <w:rsid w:val="00750F7A"/>
    <w:rsid w:val="007A5E35"/>
    <w:rsid w:val="007B282C"/>
    <w:rsid w:val="007C0D86"/>
    <w:rsid w:val="007F15F3"/>
    <w:rsid w:val="00824012"/>
    <w:rsid w:val="00837AE4"/>
    <w:rsid w:val="00851A58"/>
    <w:rsid w:val="00854B26"/>
    <w:rsid w:val="008641C6"/>
    <w:rsid w:val="00886015"/>
    <w:rsid w:val="008A1779"/>
    <w:rsid w:val="008A3B6D"/>
    <w:rsid w:val="008C2549"/>
    <w:rsid w:val="008F77EF"/>
    <w:rsid w:val="00901062"/>
    <w:rsid w:val="00911F1C"/>
    <w:rsid w:val="00943A7F"/>
    <w:rsid w:val="009507BB"/>
    <w:rsid w:val="00967006"/>
    <w:rsid w:val="009A2ED9"/>
    <w:rsid w:val="009D1589"/>
    <w:rsid w:val="00A13FCE"/>
    <w:rsid w:val="00A17659"/>
    <w:rsid w:val="00A40796"/>
    <w:rsid w:val="00A84DDF"/>
    <w:rsid w:val="00A93D12"/>
    <w:rsid w:val="00AA0468"/>
    <w:rsid w:val="00AE47D8"/>
    <w:rsid w:val="00AF60B4"/>
    <w:rsid w:val="00B0739B"/>
    <w:rsid w:val="00B147B0"/>
    <w:rsid w:val="00B345D2"/>
    <w:rsid w:val="00B8152D"/>
    <w:rsid w:val="00B844CF"/>
    <w:rsid w:val="00BA2C13"/>
    <w:rsid w:val="00BC088C"/>
    <w:rsid w:val="00BD091D"/>
    <w:rsid w:val="00BD1C45"/>
    <w:rsid w:val="00BE066B"/>
    <w:rsid w:val="00C00CCE"/>
    <w:rsid w:val="00C916D7"/>
    <w:rsid w:val="00CA4141"/>
    <w:rsid w:val="00CD1A4A"/>
    <w:rsid w:val="00D06A15"/>
    <w:rsid w:val="00D170F3"/>
    <w:rsid w:val="00D6504F"/>
    <w:rsid w:val="00DB6209"/>
    <w:rsid w:val="00DF1E39"/>
    <w:rsid w:val="00DF3E8D"/>
    <w:rsid w:val="00DF5A99"/>
    <w:rsid w:val="00E072B0"/>
    <w:rsid w:val="00E35BF7"/>
    <w:rsid w:val="00E60C0C"/>
    <w:rsid w:val="00E63F46"/>
    <w:rsid w:val="00EA57BB"/>
    <w:rsid w:val="00EB09EE"/>
    <w:rsid w:val="00EC2E4B"/>
    <w:rsid w:val="00EE003A"/>
    <w:rsid w:val="00EE7879"/>
    <w:rsid w:val="00F12617"/>
    <w:rsid w:val="00F62CDF"/>
    <w:rsid w:val="00F90B02"/>
    <w:rsid w:val="00F92DE4"/>
    <w:rsid w:val="00FC32C8"/>
    <w:rsid w:val="0BB78FF6"/>
    <w:rsid w:val="21D256E1"/>
    <w:rsid w:val="25635B2F"/>
    <w:rsid w:val="41E2F2CE"/>
    <w:rsid w:val="43329C97"/>
    <w:rsid w:val="49995A18"/>
    <w:rsid w:val="4AF185B5"/>
    <w:rsid w:val="5C29E9D1"/>
    <w:rsid w:val="6DE84E8D"/>
    <w:rsid w:val="7AADA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D4D213"/>
  <w15:docId w15:val="{9C4DD0DA-A1BE-4B8E-AC91-8205FB42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1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EA8"/>
    <w:pPr>
      <w:ind w:left="720"/>
      <w:contextualSpacing/>
    </w:pPr>
  </w:style>
  <w:style w:type="paragraph" w:styleId="BalloonText">
    <w:name w:val="Balloon Text"/>
    <w:basedOn w:val="Normal"/>
    <w:link w:val="BalloonTextChar"/>
    <w:uiPriority w:val="99"/>
    <w:semiHidden/>
    <w:unhideWhenUsed/>
    <w:rsid w:val="00125B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5B84"/>
    <w:rPr>
      <w:rFonts w:ascii="Tahoma" w:hAnsi="Tahoma" w:cs="Tahoma"/>
      <w:sz w:val="16"/>
      <w:szCs w:val="16"/>
    </w:rPr>
  </w:style>
  <w:style w:type="character" w:styleId="CommentReference">
    <w:name w:val="annotation reference"/>
    <w:uiPriority w:val="99"/>
    <w:semiHidden/>
    <w:unhideWhenUsed/>
    <w:rsid w:val="00586EDB"/>
    <w:rPr>
      <w:sz w:val="16"/>
      <w:szCs w:val="16"/>
    </w:rPr>
  </w:style>
  <w:style w:type="paragraph" w:styleId="CommentText">
    <w:name w:val="annotation text"/>
    <w:basedOn w:val="Normal"/>
    <w:link w:val="CommentTextChar"/>
    <w:uiPriority w:val="99"/>
    <w:semiHidden/>
    <w:unhideWhenUsed/>
    <w:rsid w:val="00586EDB"/>
    <w:pPr>
      <w:spacing w:line="240" w:lineRule="auto"/>
    </w:pPr>
    <w:rPr>
      <w:sz w:val="20"/>
      <w:szCs w:val="20"/>
    </w:rPr>
  </w:style>
  <w:style w:type="character" w:customStyle="1" w:styleId="CommentTextChar">
    <w:name w:val="Comment Text Char"/>
    <w:link w:val="CommentText"/>
    <w:uiPriority w:val="99"/>
    <w:semiHidden/>
    <w:rsid w:val="00586EDB"/>
    <w:rPr>
      <w:sz w:val="20"/>
      <w:szCs w:val="20"/>
    </w:rPr>
  </w:style>
  <w:style w:type="paragraph" w:styleId="CommentSubject">
    <w:name w:val="annotation subject"/>
    <w:basedOn w:val="CommentText"/>
    <w:next w:val="CommentText"/>
    <w:link w:val="CommentSubjectChar"/>
    <w:uiPriority w:val="99"/>
    <w:semiHidden/>
    <w:unhideWhenUsed/>
    <w:rsid w:val="00586EDB"/>
    <w:rPr>
      <w:b/>
      <w:bCs/>
    </w:rPr>
  </w:style>
  <w:style w:type="character" w:customStyle="1" w:styleId="CommentSubjectChar">
    <w:name w:val="Comment Subject Char"/>
    <w:link w:val="CommentSubject"/>
    <w:uiPriority w:val="99"/>
    <w:semiHidden/>
    <w:rsid w:val="00586EDB"/>
    <w:rPr>
      <w:b/>
      <w:bCs/>
      <w:sz w:val="20"/>
      <w:szCs w:val="20"/>
    </w:rPr>
  </w:style>
  <w:style w:type="paragraph" w:styleId="Header">
    <w:name w:val="header"/>
    <w:basedOn w:val="Normal"/>
    <w:link w:val="HeaderChar"/>
    <w:uiPriority w:val="99"/>
    <w:unhideWhenUsed/>
    <w:rsid w:val="00B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66B"/>
  </w:style>
  <w:style w:type="paragraph" w:styleId="Footer">
    <w:name w:val="footer"/>
    <w:basedOn w:val="Normal"/>
    <w:link w:val="FooterChar"/>
    <w:uiPriority w:val="99"/>
    <w:unhideWhenUsed/>
    <w:rsid w:val="00B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c483dc-1635-47af-8d32-28c7122e27c1">2656U7WV7JRA-391951906-182943</_dlc_DocId>
    <_dlc_DocIdUrl xmlns="ecc483dc-1635-47af-8d32-28c7122e27c1">
      <Url>https://442076303320.sharepoint.com/sites/SharedDrive/_layouts/15/DocIdRedir.aspx?ID=2656U7WV7JRA-391951906-182943</Url>
      <Description>2656U7WV7JRA-391951906-182943</Description>
    </_dlc_DocIdUrl>
    <TaxCatchAll xmlns="ecc483dc-1635-47af-8d32-28c7122e27c1" xsi:nil="true"/>
    <lcf76f155ced4ddcb4097134ff3c332f xmlns="2c6b280a-2d32-493d-a604-e1368b03103e">
      <Terms xmlns="http://schemas.microsoft.com/office/infopath/2007/PartnerControls"/>
    </lcf76f155ced4ddcb4097134ff3c332f>
    <SharedWithUsers xmlns="ecc483dc-1635-47af-8d32-28c7122e27c1">
      <UserInfo>
        <DisplayName>Georgina McDowell</DisplayName>
        <AccountId>33</AccountId>
        <AccountType/>
      </UserInfo>
      <UserInfo>
        <DisplayName>Debbie Smith</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B87D3E84506FB46A90B05D04E4D34E9" ma:contentTypeVersion="2805" ma:contentTypeDescription="Create a new document." ma:contentTypeScope="" ma:versionID="74d7d1a1f71d7e6e81e5d0f5e0d6da1d">
  <xsd:schema xmlns:xsd="http://www.w3.org/2001/XMLSchema" xmlns:xs="http://www.w3.org/2001/XMLSchema" xmlns:p="http://schemas.microsoft.com/office/2006/metadata/properties" xmlns:ns2="ecc483dc-1635-47af-8d32-28c7122e27c1" xmlns:ns3="2c6b280a-2d32-493d-a604-e1368b03103e" targetNamespace="http://schemas.microsoft.com/office/2006/metadata/properties" ma:root="true" ma:fieldsID="5574c7c949b601a92b963d5310327835" ns2:_="" ns3:_="">
    <xsd:import namespace="ecc483dc-1635-47af-8d32-28c7122e27c1"/>
    <xsd:import namespace="2c6b280a-2d32-493d-a604-e1368b0310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83dc-1635-47af-8d32-28c7122e27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e42c7f-9e17-480f-a2dc-139edf661ceb}" ma:internalName="TaxCatchAll" ma:showField="CatchAllData" ma:web="ecc483dc-1635-47af-8d32-28c7122e27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b280a-2d32-493d-a604-e1368b0310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7601aa-330e-4a13-9029-4d9550bc33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3FF7D-8A93-4A23-86E3-E92478227F23}">
  <ds:schemaRefs>
    <ds:schemaRef ds:uri="http://schemas.microsoft.com/office/2006/metadata/properties"/>
    <ds:schemaRef ds:uri="http://schemas.microsoft.com/office/infopath/2007/PartnerControls"/>
    <ds:schemaRef ds:uri="ecc483dc-1635-47af-8d32-28c7122e27c1"/>
    <ds:schemaRef ds:uri="2c6b280a-2d32-493d-a604-e1368b03103e"/>
  </ds:schemaRefs>
</ds:datastoreItem>
</file>

<file path=customXml/itemProps2.xml><?xml version="1.0" encoding="utf-8"?>
<ds:datastoreItem xmlns:ds="http://schemas.openxmlformats.org/officeDocument/2006/customXml" ds:itemID="{04BF295B-45A5-4E37-93D6-46DECFF7C6BB}">
  <ds:schemaRefs>
    <ds:schemaRef ds:uri="http://schemas.openxmlformats.org/officeDocument/2006/bibliography"/>
  </ds:schemaRefs>
</ds:datastoreItem>
</file>

<file path=customXml/itemProps3.xml><?xml version="1.0" encoding="utf-8"?>
<ds:datastoreItem xmlns:ds="http://schemas.openxmlformats.org/officeDocument/2006/customXml" ds:itemID="{FA0A32D6-DBAB-4C0D-A0DD-E9B869C27CDA}">
  <ds:schemaRefs>
    <ds:schemaRef ds:uri="http://schemas.microsoft.com/sharepoint/v3/contenttype/forms"/>
  </ds:schemaRefs>
</ds:datastoreItem>
</file>

<file path=customXml/itemProps4.xml><?xml version="1.0" encoding="utf-8"?>
<ds:datastoreItem xmlns:ds="http://schemas.openxmlformats.org/officeDocument/2006/customXml" ds:itemID="{4F14B611-6901-46E8-9D65-8F286C1F5294}">
  <ds:schemaRefs>
    <ds:schemaRef ds:uri="http://schemas.microsoft.com/sharepoint/events"/>
  </ds:schemaRefs>
</ds:datastoreItem>
</file>

<file path=customXml/itemProps5.xml><?xml version="1.0" encoding="utf-8"?>
<ds:datastoreItem xmlns:ds="http://schemas.openxmlformats.org/officeDocument/2006/customXml" ds:itemID="{868DA35A-F2AB-494D-912F-D2CB1D9B4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83dc-1635-47af-8d32-28c7122e27c1"/>
    <ds:schemaRef ds:uri="2c6b280a-2d32-493d-a604-e1368b031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4811</Characters>
  <Application>Microsoft Office Word</Application>
  <DocSecurity>0</DocSecurity>
  <Lines>40</Lines>
  <Paragraphs>11</Paragraphs>
  <ScaleCrop>false</ScaleCrop>
  <Company>Microsoft</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Surman</dc:creator>
  <cp:lastModifiedBy>Debbie Smith</cp:lastModifiedBy>
  <cp:revision>2</cp:revision>
  <cp:lastPrinted>2013-03-28T15:05:00Z</cp:lastPrinted>
  <dcterms:created xsi:type="dcterms:W3CDTF">2024-03-05T09:57:00Z</dcterms:created>
  <dcterms:modified xsi:type="dcterms:W3CDTF">2024-03-05T09:57:00Z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0x0101000B87D3E84506FB46A90B05D04E4D34E9</vt:lpwstr>
  </property>
  <property fmtid="{D5CDD505-2E9C-101B-9397-08002B2CF9AE}" pid="3" name="_dlc_DocIdItemGuid">
    <vt:lpwstr>78684e83-6b99-495c-8230-cdce2018a626</vt:lpwstr>
  </property>
  <property fmtid="{D5CDD505-2E9C-101B-9397-08002B2CF9AE}" pid="4" name="MediaServiceImageTags">
    <vt:lpwstr/>
  </property>
</Properties>
</file>