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80A6D" w14:textId="43C36B69" w:rsidR="002315C0" w:rsidRPr="00BB07C5" w:rsidRDefault="00662C8C" w:rsidP="00710A9C">
      <w:pPr>
        <w:ind w:left="-567"/>
        <w:rPr>
          <w:rFonts w:ascii="Calibri" w:hAnsi="Calibri" w:cs="Arial"/>
          <w:b/>
          <w:sz w:val="28"/>
          <w:szCs w:val="28"/>
        </w:rPr>
      </w:pPr>
      <w:r w:rsidRPr="00BB07C5">
        <w:rPr>
          <w:rFonts w:ascii="Calibri" w:hAnsi="Calibri" w:cs="Arial"/>
          <w:b/>
          <w:color w:val="1F497D"/>
          <w:sz w:val="28"/>
          <w:szCs w:val="28"/>
        </w:rPr>
        <w:t xml:space="preserve">Manure Management Plan </w:t>
      </w:r>
    </w:p>
    <w:p w14:paraId="4DA4E12C" w14:textId="77777777" w:rsidR="002315C0" w:rsidRPr="00DE72E7" w:rsidRDefault="002315C0" w:rsidP="00662C8C">
      <w:pPr>
        <w:ind w:left="-567"/>
        <w:rPr>
          <w:rFonts w:ascii="Calibri" w:hAnsi="Calibri" w:cs="Arial"/>
          <w:sz w:val="22"/>
          <w:szCs w:val="22"/>
        </w:rPr>
      </w:pPr>
    </w:p>
    <w:p w14:paraId="495F2C33" w14:textId="77777777" w:rsidR="007D0C33" w:rsidRPr="00AF3E97" w:rsidRDefault="00662C8C" w:rsidP="00662C8C">
      <w:pPr>
        <w:ind w:left="-567"/>
        <w:rPr>
          <w:rFonts w:ascii="Calibri" w:hAnsi="Calibri" w:cs="Arial"/>
          <w:b/>
          <w:sz w:val="28"/>
          <w:szCs w:val="28"/>
          <w:u w:val="single"/>
        </w:rPr>
      </w:pPr>
      <w:r w:rsidRPr="00AF3E97">
        <w:rPr>
          <w:rFonts w:ascii="Calibri" w:hAnsi="Calibri" w:cs="Arial"/>
          <w:b/>
          <w:sz w:val="28"/>
          <w:szCs w:val="28"/>
          <w:u w:val="single"/>
        </w:rPr>
        <w:t>Manure Management Plan – 250 kg/ha</w:t>
      </w:r>
    </w:p>
    <w:p w14:paraId="632F8AD9" w14:textId="77777777" w:rsidR="00662C8C" w:rsidRDefault="00662C8C" w:rsidP="00662C8C">
      <w:pPr>
        <w:ind w:left="-567"/>
        <w:rPr>
          <w:rFonts w:ascii="Calibri" w:hAnsi="Calibri" w:cs="Arial"/>
          <w:sz w:val="22"/>
          <w:szCs w:val="22"/>
        </w:rPr>
      </w:pPr>
    </w:p>
    <w:p w14:paraId="31EE9D5F" w14:textId="77777777" w:rsidR="00662C8C" w:rsidRPr="00662C8C" w:rsidRDefault="00662C8C" w:rsidP="00662C8C">
      <w:pPr>
        <w:ind w:left="-567"/>
        <w:rPr>
          <w:rFonts w:ascii="Calibri" w:hAnsi="Calibri" w:cs="Arial"/>
          <w:b/>
          <w:sz w:val="22"/>
          <w:szCs w:val="22"/>
        </w:rPr>
      </w:pPr>
      <w:r w:rsidRPr="00662C8C">
        <w:rPr>
          <w:rFonts w:ascii="Calibri" w:hAnsi="Calibri" w:cs="Arial"/>
          <w:b/>
          <w:sz w:val="22"/>
          <w:szCs w:val="22"/>
        </w:rPr>
        <w:t>Step 1: Map</w:t>
      </w:r>
    </w:p>
    <w:p w14:paraId="2A1806A0" w14:textId="77777777" w:rsidR="00662C8C" w:rsidRDefault="00662C8C" w:rsidP="00662C8C">
      <w:pPr>
        <w:ind w:left="-567"/>
        <w:rPr>
          <w:rFonts w:ascii="Calibri" w:hAnsi="Calibri" w:cs="Arial"/>
          <w:sz w:val="22"/>
          <w:szCs w:val="22"/>
        </w:rPr>
      </w:pPr>
      <w:r>
        <w:rPr>
          <w:rFonts w:ascii="Calibri" w:hAnsi="Calibri" w:cs="Arial"/>
          <w:sz w:val="22"/>
          <w:szCs w:val="22"/>
        </w:rPr>
        <w:t>Prepare a map of the farm using a system such as colour coding to identify areas where manure must not be spread (</w:t>
      </w:r>
      <w:proofErr w:type="spellStart"/>
      <w:r>
        <w:rPr>
          <w:rFonts w:ascii="Calibri" w:hAnsi="Calibri" w:cs="Arial"/>
          <w:sz w:val="22"/>
          <w:szCs w:val="22"/>
        </w:rPr>
        <w:t>eg</w:t>
      </w:r>
      <w:proofErr w:type="spellEnd"/>
      <w:r>
        <w:rPr>
          <w:rFonts w:ascii="Calibri" w:hAnsi="Calibri" w:cs="Arial"/>
          <w:sz w:val="22"/>
          <w:szCs w:val="22"/>
        </w:rPr>
        <w:t xml:space="preserve"> with</w:t>
      </w:r>
      <w:r w:rsidR="00065A4B">
        <w:rPr>
          <w:rFonts w:ascii="Calibri" w:hAnsi="Calibri" w:cs="Arial"/>
          <w:sz w:val="22"/>
          <w:szCs w:val="22"/>
        </w:rPr>
        <w:t>in</w:t>
      </w:r>
      <w:r>
        <w:rPr>
          <w:rFonts w:ascii="Calibri" w:hAnsi="Calibri" w:cs="Arial"/>
          <w:sz w:val="22"/>
          <w:szCs w:val="22"/>
        </w:rPr>
        <w:t xml:space="preserve"> 10m of watercourses); where spreading is possible but with some restrictions; and areas where spreading can be carried out throughout the year.</w:t>
      </w:r>
    </w:p>
    <w:p w14:paraId="76C2FC0B" w14:textId="77777777" w:rsidR="00662C8C" w:rsidRDefault="00662C8C" w:rsidP="00662C8C">
      <w:pPr>
        <w:ind w:left="-567"/>
        <w:rPr>
          <w:rFonts w:ascii="Calibri" w:hAnsi="Calibri" w:cs="Arial"/>
          <w:sz w:val="22"/>
          <w:szCs w:val="22"/>
        </w:rPr>
      </w:pPr>
    </w:p>
    <w:p w14:paraId="314C1C9F" w14:textId="77777777" w:rsidR="00662C8C" w:rsidRPr="00335099" w:rsidRDefault="00662C8C" w:rsidP="00662C8C">
      <w:pPr>
        <w:ind w:left="-567"/>
        <w:rPr>
          <w:rFonts w:ascii="Calibri" w:hAnsi="Calibri" w:cs="Arial"/>
          <w:b/>
          <w:sz w:val="22"/>
          <w:szCs w:val="22"/>
        </w:rPr>
      </w:pPr>
      <w:r w:rsidRPr="00335099">
        <w:rPr>
          <w:rFonts w:ascii="Calibri" w:hAnsi="Calibri" w:cs="Arial"/>
          <w:b/>
          <w:sz w:val="22"/>
          <w:szCs w:val="22"/>
        </w:rPr>
        <w:t>Step 2: Area Available</w:t>
      </w:r>
    </w:p>
    <w:p w14:paraId="4FF2C585" w14:textId="77777777" w:rsidR="00662C8C" w:rsidRDefault="00662C8C" w:rsidP="00662C8C">
      <w:pPr>
        <w:ind w:left="-567"/>
        <w:rPr>
          <w:rFonts w:ascii="Calibri" w:hAnsi="Calibri" w:cs="Arial"/>
          <w:sz w:val="22"/>
          <w:szCs w:val="22"/>
        </w:rPr>
      </w:pPr>
      <w:r>
        <w:rPr>
          <w:rFonts w:ascii="Calibri" w:hAnsi="Calibri" w:cs="Arial"/>
          <w:sz w:val="22"/>
          <w:szCs w:val="22"/>
        </w:rPr>
        <w:t>From the details identified on the map, estimate the total areas available for spreading.</w:t>
      </w:r>
    </w:p>
    <w:p w14:paraId="2F905D47" w14:textId="77777777" w:rsidR="00662C8C" w:rsidRDefault="00662C8C" w:rsidP="00662C8C">
      <w:pPr>
        <w:ind w:left="-567"/>
        <w:rPr>
          <w:rFonts w:ascii="Calibri" w:hAnsi="Calibri" w:cs="Arial"/>
          <w:sz w:val="22"/>
          <w:szCs w:val="22"/>
        </w:rPr>
      </w:pPr>
    </w:p>
    <w:tbl>
      <w:tblPr>
        <w:tblStyle w:val="TableGrid"/>
        <w:tblW w:w="10060" w:type="dxa"/>
        <w:tblInd w:w="-567" w:type="dxa"/>
        <w:tblLook w:val="04A0" w:firstRow="1" w:lastRow="0" w:firstColumn="1" w:lastColumn="0" w:noHBand="0" w:noVBand="1"/>
      </w:tblPr>
      <w:tblGrid>
        <w:gridCol w:w="2218"/>
        <w:gridCol w:w="4014"/>
        <w:gridCol w:w="1914"/>
        <w:gridCol w:w="1914"/>
      </w:tblGrid>
      <w:tr w:rsidR="00335099" w:rsidRPr="00335099" w14:paraId="36A03EE4" w14:textId="77777777" w:rsidTr="00335099">
        <w:tc>
          <w:tcPr>
            <w:tcW w:w="2218" w:type="dxa"/>
            <w:shd w:val="clear" w:color="auto" w:fill="92D050"/>
          </w:tcPr>
          <w:p w14:paraId="50573E17" w14:textId="77777777" w:rsidR="00335099" w:rsidRPr="00335099" w:rsidRDefault="00335099" w:rsidP="00335099">
            <w:pPr>
              <w:jc w:val="center"/>
              <w:rPr>
                <w:rFonts w:ascii="Calibri" w:hAnsi="Calibri" w:cs="Arial"/>
                <w:b/>
                <w:sz w:val="22"/>
                <w:szCs w:val="22"/>
              </w:rPr>
            </w:pPr>
            <w:r w:rsidRPr="00335099">
              <w:rPr>
                <w:rFonts w:ascii="Calibri" w:hAnsi="Calibri" w:cs="Arial"/>
                <w:b/>
                <w:sz w:val="22"/>
                <w:szCs w:val="22"/>
              </w:rPr>
              <w:t>What</w:t>
            </w:r>
          </w:p>
        </w:tc>
        <w:tc>
          <w:tcPr>
            <w:tcW w:w="4014" w:type="dxa"/>
            <w:shd w:val="clear" w:color="auto" w:fill="92D050"/>
          </w:tcPr>
          <w:p w14:paraId="3DF5D544" w14:textId="77777777" w:rsidR="00335099" w:rsidRPr="00335099" w:rsidRDefault="00335099" w:rsidP="00335099">
            <w:pPr>
              <w:jc w:val="center"/>
              <w:rPr>
                <w:rFonts w:ascii="Calibri" w:hAnsi="Calibri" w:cs="Arial"/>
                <w:b/>
                <w:sz w:val="22"/>
                <w:szCs w:val="22"/>
              </w:rPr>
            </w:pPr>
            <w:r w:rsidRPr="00335099">
              <w:rPr>
                <w:rFonts w:ascii="Calibri" w:hAnsi="Calibri" w:cs="Arial"/>
                <w:b/>
                <w:sz w:val="22"/>
                <w:szCs w:val="22"/>
              </w:rPr>
              <w:t>Where</w:t>
            </w:r>
          </w:p>
        </w:tc>
        <w:tc>
          <w:tcPr>
            <w:tcW w:w="1914" w:type="dxa"/>
            <w:shd w:val="clear" w:color="auto" w:fill="92D050"/>
          </w:tcPr>
          <w:p w14:paraId="1B037489" w14:textId="77777777" w:rsidR="00335099" w:rsidRPr="00335099" w:rsidRDefault="00335099" w:rsidP="00335099">
            <w:pPr>
              <w:jc w:val="center"/>
              <w:rPr>
                <w:rFonts w:ascii="Calibri" w:hAnsi="Calibri" w:cs="Arial"/>
                <w:b/>
                <w:sz w:val="22"/>
                <w:szCs w:val="22"/>
              </w:rPr>
            </w:pPr>
            <w:r w:rsidRPr="00335099">
              <w:rPr>
                <w:rFonts w:ascii="Calibri" w:hAnsi="Calibri" w:cs="Arial"/>
                <w:b/>
                <w:sz w:val="22"/>
                <w:szCs w:val="22"/>
              </w:rPr>
              <w:t>Spreadable Area</w:t>
            </w:r>
          </w:p>
        </w:tc>
        <w:tc>
          <w:tcPr>
            <w:tcW w:w="1914" w:type="dxa"/>
            <w:shd w:val="clear" w:color="auto" w:fill="92D050"/>
          </w:tcPr>
          <w:p w14:paraId="6E9A75A5" w14:textId="77777777" w:rsidR="00335099" w:rsidRPr="00335099" w:rsidRDefault="00335099" w:rsidP="00335099">
            <w:pPr>
              <w:jc w:val="center"/>
              <w:rPr>
                <w:rFonts w:ascii="Calibri" w:hAnsi="Calibri" w:cs="Arial"/>
                <w:b/>
                <w:sz w:val="22"/>
                <w:szCs w:val="22"/>
              </w:rPr>
            </w:pPr>
            <w:r w:rsidRPr="00335099">
              <w:rPr>
                <w:rFonts w:ascii="Calibri" w:hAnsi="Calibri" w:cs="Arial"/>
                <w:b/>
                <w:sz w:val="22"/>
                <w:szCs w:val="22"/>
              </w:rPr>
              <w:t xml:space="preserve">When – Identify Restrictions </w:t>
            </w:r>
          </w:p>
        </w:tc>
      </w:tr>
      <w:tr w:rsidR="00335099" w14:paraId="5DE1CAF3" w14:textId="77777777" w:rsidTr="00335099">
        <w:tc>
          <w:tcPr>
            <w:tcW w:w="2218" w:type="dxa"/>
          </w:tcPr>
          <w:p w14:paraId="3C9985B9" w14:textId="77777777" w:rsidR="00335099" w:rsidRDefault="00335099" w:rsidP="00662C8C">
            <w:pPr>
              <w:rPr>
                <w:rFonts w:ascii="Calibri" w:hAnsi="Calibri" w:cs="Arial"/>
                <w:sz w:val="22"/>
                <w:szCs w:val="22"/>
              </w:rPr>
            </w:pPr>
            <w:r>
              <w:rPr>
                <w:rFonts w:ascii="Calibri" w:hAnsi="Calibri" w:cs="Arial"/>
                <w:sz w:val="22"/>
                <w:szCs w:val="22"/>
              </w:rPr>
              <w:t>Non-spreading areas</w:t>
            </w:r>
          </w:p>
        </w:tc>
        <w:tc>
          <w:tcPr>
            <w:tcW w:w="4014" w:type="dxa"/>
          </w:tcPr>
          <w:p w14:paraId="68ABDC54" w14:textId="77777777" w:rsidR="00335099" w:rsidRDefault="00335099" w:rsidP="00662C8C">
            <w:pPr>
              <w:rPr>
                <w:rFonts w:ascii="Calibri" w:hAnsi="Calibri" w:cs="Arial"/>
                <w:sz w:val="22"/>
                <w:szCs w:val="22"/>
              </w:rPr>
            </w:pPr>
            <w:r>
              <w:rPr>
                <w:rFonts w:ascii="Calibri" w:hAnsi="Calibri" w:cs="Arial"/>
                <w:sz w:val="22"/>
                <w:szCs w:val="22"/>
              </w:rPr>
              <w:t>Fields where manure would not normally be spread; non-farmed fields, woodlands or fields simply too far away from the farm buildings.</w:t>
            </w:r>
          </w:p>
        </w:tc>
        <w:tc>
          <w:tcPr>
            <w:tcW w:w="1914" w:type="dxa"/>
          </w:tcPr>
          <w:p w14:paraId="24305F5B" w14:textId="77777777" w:rsidR="00335099" w:rsidRDefault="00335099" w:rsidP="00662C8C">
            <w:pPr>
              <w:rPr>
                <w:rFonts w:ascii="Calibri" w:hAnsi="Calibri" w:cs="Arial"/>
                <w:sz w:val="22"/>
                <w:szCs w:val="22"/>
              </w:rPr>
            </w:pPr>
            <w:r>
              <w:rPr>
                <w:rFonts w:ascii="Calibri" w:hAnsi="Calibri" w:cs="Arial"/>
                <w:sz w:val="22"/>
                <w:szCs w:val="22"/>
              </w:rPr>
              <w:t>n/a</w:t>
            </w:r>
          </w:p>
        </w:tc>
        <w:tc>
          <w:tcPr>
            <w:tcW w:w="1914" w:type="dxa"/>
          </w:tcPr>
          <w:p w14:paraId="6EC6DB8E" w14:textId="77777777" w:rsidR="00335099" w:rsidRDefault="00335099" w:rsidP="00662C8C">
            <w:pPr>
              <w:rPr>
                <w:rFonts w:ascii="Calibri" w:hAnsi="Calibri" w:cs="Arial"/>
                <w:sz w:val="22"/>
                <w:szCs w:val="22"/>
              </w:rPr>
            </w:pPr>
            <w:r>
              <w:rPr>
                <w:rFonts w:ascii="Calibri" w:hAnsi="Calibri" w:cs="Arial"/>
                <w:sz w:val="22"/>
                <w:szCs w:val="22"/>
              </w:rPr>
              <w:t>DO NOT SPREAD</w:t>
            </w:r>
          </w:p>
        </w:tc>
      </w:tr>
      <w:tr w:rsidR="00335099" w14:paraId="3FFE9209" w14:textId="77777777" w:rsidTr="00335099">
        <w:tc>
          <w:tcPr>
            <w:tcW w:w="2218" w:type="dxa"/>
          </w:tcPr>
          <w:p w14:paraId="3A33A990" w14:textId="77777777" w:rsidR="00335099" w:rsidRDefault="00335099" w:rsidP="00662C8C">
            <w:pPr>
              <w:rPr>
                <w:rFonts w:ascii="Calibri" w:hAnsi="Calibri" w:cs="Arial"/>
                <w:sz w:val="22"/>
                <w:szCs w:val="22"/>
              </w:rPr>
            </w:pPr>
            <w:r>
              <w:rPr>
                <w:rFonts w:ascii="Calibri" w:hAnsi="Calibri" w:cs="Arial"/>
                <w:sz w:val="22"/>
                <w:szCs w:val="22"/>
              </w:rPr>
              <w:t>Water</w:t>
            </w:r>
          </w:p>
        </w:tc>
        <w:tc>
          <w:tcPr>
            <w:tcW w:w="4014" w:type="dxa"/>
          </w:tcPr>
          <w:p w14:paraId="6AFCD89E" w14:textId="77777777" w:rsidR="00335099" w:rsidRDefault="00335099" w:rsidP="00662C8C">
            <w:pPr>
              <w:rPr>
                <w:rFonts w:ascii="Calibri" w:hAnsi="Calibri" w:cs="Arial"/>
                <w:sz w:val="22"/>
                <w:szCs w:val="22"/>
              </w:rPr>
            </w:pPr>
            <w:r>
              <w:rPr>
                <w:rFonts w:ascii="Calibri" w:hAnsi="Calibri" w:cs="Arial"/>
                <w:sz w:val="22"/>
                <w:szCs w:val="22"/>
              </w:rPr>
              <w:t>Any ditches, watercourses and ponds.  Also, springs, wells or boreholes where water is used for human consumption and farm dairies, including any on neighbouring land close to the farm boundary</w:t>
            </w:r>
          </w:p>
        </w:tc>
        <w:tc>
          <w:tcPr>
            <w:tcW w:w="1914" w:type="dxa"/>
          </w:tcPr>
          <w:p w14:paraId="010F2767" w14:textId="77777777" w:rsidR="00335099" w:rsidRDefault="00335099" w:rsidP="00662C8C">
            <w:pPr>
              <w:rPr>
                <w:rFonts w:ascii="Calibri" w:hAnsi="Calibri" w:cs="Arial"/>
                <w:sz w:val="22"/>
                <w:szCs w:val="22"/>
              </w:rPr>
            </w:pPr>
            <w:r>
              <w:rPr>
                <w:rFonts w:ascii="Calibri" w:hAnsi="Calibri" w:cs="Arial"/>
                <w:sz w:val="22"/>
                <w:szCs w:val="22"/>
              </w:rPr>
              <w:t>n/a</w:t>
            </w:r>
          </w:p>
        </w:tc>
        <w:tc>
          <w:tcPr>
            <w:tcW w:w="1914" w:type="dxa"/>
          </w:tcPr>
          <w:p w14:paraId="3D675397" w14:textId="77777777" w:rsidR="00335099" w:rsidRDefault="00335099" w:rsidP="00662C8C">
            <w:pPr>
              <w:rPr>
                <w:rFonts w:ascii="Calibri" w:hAnsi="Calibri" w:cs="Arial"/>
                <w:sz w:val="22"/>
                <w:szCs w:val="22"/>
              </w:rPr>
            </w:pPr>
            <w:r>
              <w:rPr>
                <w:rFonts w:ascii="Calibri" w:hAnsi="Calibri" w:cs="Arial"/>
                <w:sz w:val="22"/>
                <w:szCs w:val="22"/>
              </w:rPr>
              <w:t>DO NOT SPREAD</w:t>
            </w:r>
          </w:p>
        </w:tc>
      </w:tr>
      <w:tr w:rsidR="00335099" w14:paraId="0E7676CF" w14:textId="77777777" w:rsidTr="00335099">
        <w:tc>
          <w:tcPr>
            <w:tcW w:w="2218" w:type="dxa"/>
          </w:tcPr>
          <w:p w14:paraId="243541D5" w14:textId="77777777" w:rsidR="00335099" w:rsidRDefault="00335099" w:rsidP="00662C8C">
            <w:pPr>
              <w:rPr>
                <w:rFonts w:ascii="Calibri" w:hAnsi="Calibri" w:cs="Arial"/>
                <w:sz w:val="22"/>
                <w:szCs w:val="22"/>
              </w:rPr>
            </w:pPr>
            <w:r>
              <w:rPr>
                <w:rFonts w:ascii="Calibri" w:hAnsi="Calibri" w:cs="Arial"/>
                <w:sz w:val="22"/>
                <w:szCs w:val="22"/>
              </w:rPr>
              <w:t>Don’t Spread Areas</w:t>
            </w:r>
          </w:p>
        </w:tc>
        <w:tc>
          <w:tcPr>
            <w:tcW w:w="4014" w:type="dxa"/>
          </w:tcPr>
          <w:p w14:paraId="2A2B44B3" w14:textId="77777777" w:rsidR="00335099" w:rsidRDefault="00335099" w:rsidP="00662C8C">
            <w:pPr>
              <w:rPr>
                <w:rFonts w:ascii="Calibri" w:hAnsi="Calibri" w:cs="Arial"/>
                <w:sz w:val="22"/>
                <w:szCs w:val="22"/>
              </w:rPr>
            </w:pPr>
            <w:r>
              <w:rPr>
                <w:rFonts w:ascii="Calibri" w:hAnsi="Calibri" w:cs="Arial"/>
                <w:sz w:val="22"/>
                <w:szCs w:val="22"/>
              </w:rPr>
              <w:t xml:space="preserve">Areas where manure shouldn’t be spread.  At least 10m either side of all ditches and watercourses; 50m around springs, wells and boreholes; steep slopes with a high risk of run-off throughout the year; and Environmentally Sensitive Areas, SSSI’s, or other land subject to management agreements.  </w:t>
            </w:r>
          </w:p>
        </w:tc>
        <w:tc>
          <w:tcPr>
            <w:tcW w:w="1914" w:type="dxa"/>
          </w:tcPr>
          <w:p w14:paraId="58F742F8" w14:textId="77777777" w:rsidR="00335099" w:rsidRDefault="00335099" w:rsidP="00662C8C">
            <w:pPr>
              <w:rPr>
                <w:rFonts w:ascii="Calibri" w:hAnsi="Calibri" w:cs="Arial"/>
                <w:sz w:val="22"/>
                <w:szCs w:val="22"/>
              </w:rPr>
            </w:pPr>
            <w:r>
              <w:rPr>
                <w:rFonts w:ascii="Calibri" w:hAnsi="Calibri" w:cs="Arial"/>
                <w:sz w:val="22"/>
                <w:szCs w:val="22"/>
              </w:rPr>
              <w:t>n/a</w:t>
            </w:r>
          </w:p>
        </w:tc>
        <w:tc>
          <w:tcPr>
            <w:tcW w:w="1914" w:type="dxa"/>
          </w:tcPr>
          <w:p w14:paraId="20D109EC" w14:textId="77777777" w:rsidR="00335099" w:rsidRDefault="00335099" w:rsidP="00662C8C">
            <w:pPr>
              <w:rPr>
                <w:rFonts w:ascii="Calibri" w:hAnsi="Calibri" w:cs="Arial"/>
                <w:sz w:val="22"/>
                <w:szCs w:val="22"/>
              </w:rPr>
            </w:pPr>
            <w:r>
              <w:rPr>
                <w:rFonts w:ascii="Calibri" w:hAnsi="Calibri" w:cs="Arial"/>
                <w:sz w:val="22"/>
                <w:szCs w:val="22"/>
              </w:rPr>
              <w:t>DO NOT SPREAD</w:t>
            </w:r>
          </w:p>
        </w:tc>
      </w:tr>
      <w:tr w:rsidR="00335099" w14:paraId="7CB11D4C" w14:textId="77777777" w:rsidTr="00335099">
        <w:tc>
          <w:tcPr>
            <w:tcW w:w="2218" w:type="dxa"/>
          </w:tcPr>
          <w:p w14:paraId="71B88F08" w14:textId="77777777" w:rsidR="00335099" w:rsidRDefault="00335099" w:rsidP="00662C8C">
            <w:pPr>
              <w:rPr>
                <w:rFonts w:ascii="Calibri" w:hAnsi="Calibri" w:cs="Arial"/>
                <w:sz w:val="22"/>
                <w:szCs w:val="22"/>
              </w:rPr>
            </w:pPr>
            <w:r>
              <w:rPr>
                <w:rFonts w:ascii="Calibri" w:hAnsi="Calibri" w:cs="Arial"/>
                <w:sz w:val="22"/>
                <w:szCs w:val="22"/>
              </w:rPr>
              <w:t>High Risk Areas</w:t>
            </w:r>
          </w:p>
        </w:tc>
        <w:tc>
          <w:tcPr>
            <w:tcW w:w="4014" w:type="dxa"/>
          </w:tcPr>
          <w:p w14:paraId="505409B6" w14:textId="77777777" w:rsidR="00335099" w:rsidRDefault="00335099" w:rsidP="00662C8C">
            <w:pPr>
              <w:rPr>
                <w:rFonts w:ascii="Calibri" w:hAnsi="Calibri" w:cs="Arial"/>
                <w:sz w:val="22"/>
                <w:szCs w:val="22"/>
              </w:rPr>
            </w:pPr>
            <w:r>
              <w:rPr>
                <w:rFonts w:ascii="Calibri" w:hAnsi="Calibri" w:cs="Arial"/>
                <w:sz w:val="22"/>
                <w:szCs w:val="22"/>
              </w:rPr>
              <w:t xml:space="preserve">Fields next to a watercourse, spring or borehole with soil at field capacity with moderate slope or slowly permeable soil; where soil depth over fissured rock is less than 30cm; with effective </w:t>
            </w:r>
            <w:r w:rsidR="00065A4B">
              <w:rPr>
                <w:rFonts w:ascii="Calibri" w:hAnsi="Calibri" w:cs="Arial"/>
                <w:sz w:val="22"/>
                <w:szCs w:val="22"/>
              </w:rPr>
              <w:t>pipe</w:t>
            </w:r>
            <w:r>
              <w:rPr>
                <w:rFonts w:ascii="Calibri" w:hAnsi="Calibri" w:cs="Arial"/>
                <w:sz w:val="22"/>
                <w:szCs w:val="22"/>
              </w:rPr>
              <w:t xml:space="preserve"> or field drains.</w:t>
            </w:r>
          </w:p>
        </w:tc>
        <w:tc>
          <w:tcPr>
            <w:tcW w:w="1914" w:type="dxa"/>
          </w:tcPr>
          <w:p w14:paraId="430562DC" w14:textId="77777777" w:rsidR="00335099" w:rsidRDefault="00335099" w:rsidP="00662C8C">
            <w:pPr>
              <w:rPr>
                <w:rFonts w:ascii="Calibri" w:hAnsi="Calibri" w:cs="Arial"/>
                <w:sz w:val="22"/>
                <w:szCs w:val="22"/>
              </w:rPr>
            </w:pPr>
          </w:p>
        </w:tc>
        <w:tc>
          <w:tcPr>
            <w:tcW w:w="1914" w:type="dxa"/>
          </w:tcPr>
          <w:p w14:paraId="40AE604C" w14:textId="04E25606" w:rsidR="00335099" w:rsidRDefault="00F3639D" w:rsidP="00662C8C">
            <w:pPr>
              <w:rPr>
                <w:rFonts w:ascii="Calibri" w:hAnsi="Calibri" w:cs="Arial"/>
                <w:sz w:val="22"/>
                <w:szCs w:val="22"/>
              </w:rPr>
            </w:pPr>
            <w:r>
              <w:rPr>
                <w:rFonts w:ascii="Calibri" w:hAnsi="Calibri" w:cs="Arial"/>
                <w:sz w:val="22"/>
                <w:szCs w:val="22"/>
              </w:rPr>
              <w:t>Avoid during winter and in a dry summer due to compact soil or cracks down to drains</w:t>
            </w:r>
          </w:p>
        </w:tc>
      </w:tr>
      <w:tr w:rsidR="00335099" w14:paraId="055226A9" w14:textId="77777777" w:rsidTr="00335099">
        <w:tc>
          <w:tcPr>
            <w:tcW w:w="2218" w:type="dxa"/>
          </w:tcPr>
          <w:p w14:paraId="31BDD6B6" w14:textId="77777777" w:rsidR="00335099" w:rsidRDefault="00335099" w:rsidP="00662C8C">
            <w:pPr>
              <w:rPr>
                <w:rFonts w:ascii="Calibri" w:hAnsi="Calibri" w:cs="Arial"/>
                <w:sz w:val="22"/>
                <w:szCs w:val="22"/>
              </w:rPr>
            </w:pPr>
            <w:r>
              <w:rPr>
                <w:rFonts w:ascii="Calibri" w:hAnsi="Calibri" w:cs="Arial"/>
                <w:sz w:val="22"/>
                <w:szCs w:val="22"/>
              </w:rPr>
              <w:t xml:space="preserve">Very </w:t>
            </w:r>
            <w:proofErr w:type="gramStart"/>
            <w:r>
              <w:rPr>
                <w:rFonts w:ascii="Calibri" w:hAnsi="Calibri" w:cs="Arial"/>
                <w:sz w:val="22"/>
                <w:szCs w:val="22"/>
              </w:rPr>
              <w:t>High Risk</w:t>
            </w:r>
            <w:proofErr w:type="gramEnd"/>
            <w:r>
              <w:rPr>
                <w:rFonts w:ascii="Calibri" w:hAnsi="Calibri" w:cs="Arial"/>
                <w:sz w:val="22"/>
                <w:szCs w:val="22"/>
              </w:rPr>
              <w:t xml:space="preserve"> Areas</w:t>
            </w:r>
          </w:p>
        </w:tc>
        <w:tc>
          <w:tcPr>
            <w:tcW w:w="4014" w:type="dxa"/>
          </w:tcPr>
          <w:p w14:paraId="5AE2BF62" w14:textId="77777777" w:rsidR="00335099" w:rsidRDefault="00335099" w:rsidP="00662C8C">
            <w:pPr>
              <w:rPr>
                <w:rFonts w:ascii="Calibri" w:hAnsi="Calibri" w:cs="Arial"/>
                <w:sz w:val="22"/>
                <w:szCs w:val="22"/>
              </w:rPr>
            </w:pPr>
            <w:r>
              <w:rPr>
                <w:rFonts w:ascii="Calibri" w:hAnsi="Calibri" w:cs="Arial"/>
                <w:sz w:val="22"/>
                <w:szCs w:val="22"/>
              </w:rPr>
              <w:t xml:space="preserve">Fields likely to flood sometime in most winters; next to a watercourse, spring or borehole; where surface is severely compacted, waterlogged or have a steep slope and the soil is a field capacity, has a moderate slope and slowly permeable soil.  </w:t>
            </w:r>
          </w:p>
        </w:tc>
        <w:tc>
          <w:tcPr>
            <w:tcW w:w="1914" w:type="dxa"/>
          </w:tcPr>
          <w:p w14:paraId="47D50671" w14:textId="77777777" w:rsidR="00335099" w:rsidRDefault="00335099" w:rsidP="00662C8C">
            <w:pPr>
              <w:rPr>
                <w:rFonts w:ascii="Calibri" w:hAnsi="Calibri" w:cs="Arial"/>
                <w:sz w:val="22"/>
                <w:szCs w:val="22"/>
              </w:rPr>
            </w:pPr>
          </w:p>
        </w:tc>
        <w:tc>
          <w:tcPr>
            <w:tcW w:w="1914" w:type="dxa"/>
          </w:tcPr>
          <w:p w14:paraId="5264EFD9" w14:textId="54D1A76F" w:rsidR="00335099" w:rsidRDefault="00702E76" w:rsidP="00662C8C">
            <w:pPr>
              <w:rPr>
                <w:rFonts w:ascii="Calibri" w:hAnsi="Calibri" w:cs="Arial"/>
                <w:sz w:val="22"/>
                <w:szCs w:val="22"/>
              </w:rPr>
            </w:pPr>
            <w:r>
              <w:rPr>
                <w:rFonts w:ascii="Calibri" w:hAnsi="Calibri" w:cs="Arial"/>
                <w:sz w:val="22"/>
                <w:szCs w:val="22"/>
              </w:rPr>
              <w:t>Subject to ground conditions, can be used all year round but minimise application rates in winter</w:t>
            </w:r>
          </w:p>
        </w:tc>
      </w:tr>
      <w:tr w:rsidR="00335099" w14:paraId="2AA74B57" w14:textId="77777777" w:rsidTr="00335099">
        <w:tc>
          <w:tcPr>
            <w:tcW w:w="2218" w:type="dxa"/>
          </w:tcPr>
          <w:p w14:paraId="3BA1D82B" w14:textId="77777777" w:rsidR="00335099" w:rsidRDefault="00335099" w:rsidP="00662C8C">
            <w:pPr>
              <w:rPr>
                <w:rFonts w:ascii="Calibri" w:hAnsi="Calibri" w:cs="Arial"/>
                <w:sz w:val="22"/>
                <w:szCs w:val="22"/>
              </w:rPr>
            </w:pPr>
            <w:r>
              <w:rPr>
                <w:rFonts w:ascii="Calibri" w:hAnsi="Calibri" w:cs="Arial"/>
                <w:sz w:val="22"/>
                <w:szCs w:val="22"/>
              </w:rPr>
              <w:t>Low Risk Areas</w:t>
            </w:r>
          </w:p>
        </w:tc>
        <w:tc>
          <w:tcPr>
            <w:tcW w:w="4014" w:type="dxa"/>
          </w:tcPr>
          <w:p w14:paraId="4AEEBAFE" w14:textId="77777777" w:rsidR="00335099" w:rsidRDefault="00335099" w:rsidP="00662C8C">
            <w:pPr>
              <w:rPr>
                <w:rFonts w:ascii="Calibri" w:hAnsi="Calibri" w:cs="Arial"/>
                <w:sz w:val="22"/>
                <w:szCs w:val="22"/>
              </w:rPr>
            </w:pPr>
            <w:r>
              <w:rPr>
                <w:rFonts w:ascii="Calibri" w:hAnsi="Calibri" w:cs="Arial"/>
                <w:sz w:val="22"/>
                <w:szCs w:val="22"/>
              </w:rPr>
              <w:t>All other areas not already marked</w:t>
            </w:r>
          </w:p>
          <w:p w14:paraId="43888627" w14:textId="77777777" w:rsidR="00335099" w:rsidRDefault="00335099" w:rsidP="00662C8C">
            <w:pPr>
              <w:rPr>
                <w:rFonts w:ascii="Calibri" w:hAnsi="Calibri" w:cs="Arial"/>
                <w:sz w:val="22"/>
                <w:szCs w:val="22"/>
              </w:rPr>
            </w:pPr>
          </w:p>
        </w:tc>
        <w:tc>
          <w:tcPr>
            <w:tcW w:w="1914" w:type="dxa"/>
          </w:tcPr>
          <w:p w14:paraId="678F64E0" w14:textId="77777777" w:rsidR="00335099" w:rsidRDefault="00335099" w:rsidP="00662C8C">
            <w:pPr>
              <w:rPr>
                <w:rFonts w:ascii="Calibri" w:hAnsi="Calibri" w:cs="Arial"/>
                <w:sz w:val="22"/>
                <w:szCs w:val="22"/>
              </w:rPr>
            </w:pPr>
          </w:p>
        </w:tc>
        <w:tc>
          <w:tcPr>
            <w:tcW w:w="1914" w:type="dxa"/>
          </w:tcPr>
          <w:p w14:paraId="031DD5FF" w14:textId="34944226" w:rsidR="00335099" w:rsidRDefault="00702E76" w:rsidP="00662C8C">
            <w:pPr>
              <w:rPr>
                <w:rFonts w:ascii="Calibri" w:hAnsi="Calibri" w:cs="Arial"/>
                <w:sz w:val="22"/>
                <w:szCs w:val="22"/>
              </w:rPr>
            </w:pPr>
            <w:r>
              <w:rPr>
                <w:rFonts w:ascii="Calibri" w:hAnsi="Calibri" w:cs="Arial"/>
                <w:sz w:val="22"/>
                <w:szCs w:val="22"/>
              </w:rPr>
              <w:t>All year round</w:t>
            </w:r>
          </w:p>
        </w:tc>
      </w:tr>
      <w:tr w:rsidR="00335099" w14:paraId="5C192BB6" w14:textId="77777777" w:rsidTr="00AA4186">
        <w:tc>
          <w:tcPr>
            <w:tcW w:w="6232" w:type="dxa"/>
            <w:gridSpan w:val="2"/>
          </w:tcPr>
          <w:p w14:paraId="6F0208D2" w14:textId="77777777" w:rsidR="00335099" w:rsidRDefault="00335099" w:rsidP="00335099">
            <w:pPr>
              <w:jc w:val="center"/>
              <w:rPr>
                <w:rFonts w:ascii="Calibri" w:hAnsi="Calibri" w:cs="Arial"/>
                <w:sz w:val="22"/>
                <w:szCs w:val="22"/>
              </w:rPr>
            </w:pPr>
            <w:r>
              <w:rPr>
                <w:rFonts w:ascii="Calibri" w:hAnsi="Calibri" w:cs="Arial"/>
                <w:sz w:val="22"/>
                <w:szCs w:val="22"/>
              </w:rPr>
              <w:t>Total Spreadable Area Available:</w:t>
            </w:r>
          </w:p>
          <w:p w14:paraId="3C194452" w14:textId="77777777" w:rsidR="00335099" w:rsidRDefault="00335099" w:rsidP="00335099">
            <w:pPr>
              <w:jc w:val="center"/>
              <w:rPr>
                <w:rFonts w:ascii="Calibri" w:hAnsi="Calibri" w:cs="Arial"/>
                <w:sz w:val="22"/>
                <w:szCs w:val="22"/>
              </w:rPr>
            </w:pPr>
          </w:p>
        </w:tc>
        <w:tc>
          <w:tcPr>
            <w:tcW w:w="1914" w:type="dxa"/>
          </w:tcPr>
          <w:p w14:paraId="305EC426" w14:textId="77777777" w:rsidR="00335099" w:rsidRDefault="00335099" w:rsidP="00662C8C">
            <w:pPr>
              <w:rPr>
                <w:rFonts w:ascii="Calibri" w:hAnsi="Calibri" w:cs="Arial"/>
                <w:sz w:val="22"/>
                <w:szCs w:val="22"/>
              </w:rPr>
            </w:pPr>
          </w:p>
        </w:tc>
        <w:tc>
          <w:tcPr>
            <w:tcW w:w="1914" w:type="dxa"/>
          </w:tcPr>
          <w:p w14:paraId="3E97AEC9" w14:textId="77777777" w:rsidR="00335099" w:rsidRDefault="00335099" w:rsidP="00662C8C">
            <w:pPr>
              <w:rPr>
                <w:rFonts w:ascii="Calibri" w:hAnsi="Calibri" w:cs="Arial"/>
                <w:sz w:val="22"/>
                <w:szCs w:val="22"/>
              </w:rPr>
            </w:pPr>
          </w:p>
        </w:tc>
      </w:tr>
    </w:tbl>
    <w:p w14:paraId="4CAEC506" w14:textId="77777777" w:rsidR="00662C8C" w:rsidRPr="00AF3E97" w:rsidRDefault="00DD47F8" w:rsidP="00335099">
      <w:pPr>
        <w:ind w:left="-567"/>
        <w:rPr>
          <w:rFonts w:ascii="Calibri" w:hAnsi="Calibri" w:cs="Arial"/>
          <w:b/>
          <w:sz w:val="22"/>
          <w:szCs w:val="22"/>
        </w:rPr>
      </w:pPr>
      <w:r w:rsidRPr="00AF3E97">
        <w:rPr>
          <w:rFonts w:ascii="Calibri" w:hAnsi="Calibri" w:cs="Arial"/>
          <w:b/>
          <w:sz w:val="22"/>
          <w:szCs w:val="22"/>
        </w:rPr>
        <w:lastRenderedPageBreak/>
        <w:t>Step 3: Area Required</w:t>
      </w:r>
    </w:p>
    <w:p w14:paraId="67C96433" w14:textId="77777777" w:rsidR="00DD47F8" w:rsidRDefault="00DD47F8" w:rsidP="00335099">
      <w:pPr>
        <w:ind w:left="-567"/>
        <w:rPr>
          <w:rFonts w:ascii="Calibri" w:hAnsi="Calibri" w:cs="Arial"/>
          <w:sz w:val="22"/>
          <w:szCs w:val="22"/>
        </w:rPr>
      </w:pPr>
      <w:r>
        <w:rPr>
          <w:rFonts w:ascii="Calibri" w:hAnsi="Calibri" w:cs="Arial"/>
          <w:sz w:val="22"/>
          <w:szCs w:val="22"/>
        </w:rPr>
        <w:t>Calculate the area required for spreading based on stock numbers and housing period</w:t>
      </w:r>
    </w:p>
    <w:p w14:paraId="3415DD62" w14:textId="77777777" w:rsidR="00DD47F8" w:rsidRDefault="00DD47F8" w:rsidP="00335099">
      <w:pPr>
        <w:ind w:left="-567"/>
        <w:rPr>
          <w:rFonts w:ascii="Calibri" w:hAnsi="Calibri" w:cs="Arial"/>
          <w:sz w:val="22"/>
          <w:szCs w:val="22"/>
        </w:rPr>
      </w:pPr>
    </w:p>
    <w:tbl>
      <w:tblPr>
        <w:tblStyle w:val="TableGrid"/>
        <w:tblW w:w="0" w:type="auto"/>
        <w:tblInd w:w="-567" w:type="dxa"/>
        <w:tblLook w:val="04A0" w:firstRow="1" w:lastRow="0" w:firstColumn="1" w:lastColumn="0" w:noHBand="0" w:noVBand="1"/>
      </w:tblPr>
      <w:tblGrid>
        <w:gridCol w:w="2689"/>
        <w:gridCol w:w="1134"/>
        <w:gridCol w:w="1501"/>
        <w:gridCol w:w="1775"/>
        <w:gridCol w:w="1775"/>
      </w:tblGrid>
      <w:tr w:rsidR="00DD47F8" w14:paraId="73D6EC9A" w14:textId="77777777" w:rsidTr="00C62C40">
        <w:tc>
          <w:tcPr>
            <w:tcW w:w="8874" w:type="dxa"/>
            <w:gridSpan w:val="5"/>
            <w:shd w:val="clear" w:color="auto" w:fill="92D050"/>
          </w:tcPr>
          <w:p w14:paraId="45DABECF" w14:textId="77777777" w:rsidR="00DD47F8" w:rsidRDefault="00DD47F8" w:rsidP="00335099">
            <w:pPr>
              <w:rPr>
                <w:rFonts w:ascii="Calibri" w:hAnsi="Calibri" w:cs="Arial"/>
                <w:sz w:val="22"/>
                <w:szCs w:val="22"/>
              </w:rPr>
            </w:pPr>
            <w:r>
              <w:rPr>
                <w:rFonts w:ascii="Calibri" w:hAnsi="Calibri" w:cs="Arial"/>
                <w:sz w:val="22"/>
                <w:szCs w:val="22"/>
              </w:rPr>
              <w:t>RUMINANTS</w:t>
            </w:r>
          </w:p>
        </w:tc>
      </w:tr>
      <w:tr w:rsidR="00DD47F8" w14:paraId="21EA2D32" w14:textId="77777777" w:rsidTr="00702E76">
        <w:trPr>
          <w:trHeight w:val="1173"/>
        </w:trPr>
        <w:tc>
          <w:tcPr>
            <w:tcW w:w="2689" w:type="dxa"/>
          </w:tcPr>
          <w:p w14:paraId="173FD53F" w14:textId="77777777" w:rsidR="00DD47F8" w:rsidRDefault="00DD47F8" w:rsidP="00335099">
            <w:pPr>
              <w:rPr>
                <w:rFonts w:ascii="Calibri" w:hAnsi="Calibri" w:cs="Arial"/>
                <w:sz w:val="22"/>
                <w:szCs w:val="22"/>
              </w:rPr>
            </w:pPr>
            <w:r>
              <w:rPr>
                <w:rFonts w:ascii="Calibri" w:hAnsi="Calibri" w:cs="Arial"/>
                <w:sz w:val="22"/>
                <w:szCs w:val="22"/>
              </w:rPr>
              <w:t>Stock Unit</w:t>
            </w:r>
          </w:p>
        </w:tc>
        <w:tc>
          <w:tcPr>
            <w:tcW w:w="1134" w:type="dxa"/>
          </w:tcPr>
          <w:p w14:paraId="74E484E6" w14:textId="77777777" w:rsidR="00DD47F8" w:rsidRDefault="00DD47F8" w:rsidP="00335099">
            <w:pPr>
              <w:rPr>
                <w:rFonts w:ascii="Calibri" w:hAnsi="Calibri" w:cs="Arial"/>
                <w:sz w:val="22"/>
                <w:szCs w:val="22"/>
              </w:rPr>
            </w:pPr>
            <w:r>
              <w:rPr>
                <w:rFonts w:ascii="Calibri" w:hAnsi="Calibri" w:cs="Arial"/>
                <w:sz w:val="22"/>
                <w:szCs w:val="22"/>
              </w:rPr>
              <w:t>No of Stock Units</w:t>
            </w:r>
          </w:p>
          <w:p w14:paraId="06E48AC3" w14:textId="02902744" w:rsidR="00702E76" w:rsidRDefault="00702E76" w:rsidP="00335099">
            <w:pPr>
              <w:rPr>
                <w:rFonts w:ascii="Calibri" w:hAnsi="Calibri" w:cs="Arial"/>
                <w:sz w:val="22"/>
                <w:szCs w:val="22"/>
              </w:rPr>
            </w:pPr>
            <w:r>
              <w:rPr>
                <w:rFonts w:ascii="Calibri" w:hAnsi="Calibri" w:cs="Arial"/>
                <w:sz w:val="22"/>
                <w:szCs w:val="22"/>
              </w:rPr>
              <w:t xml:space="preserve">(n) </w:t>
            </w:r>
          </w:p>
        </w:tc>
        <w:tc>
          <w:tcPr>
            <w:tcW w:w="1501" w:type="dxa"/>
          </w:tcPr>
          <w:p w14:paraId="60A66FDA" w14:textId="77777777" w:rsidR="00DD47F8" w:rsidRDefault="00DD47F8" w:rsidP="00335099">
            <w:pPr>
              <w:rPr>
                <w:rFonts w:ascii="Calibri" w:hAnsi="Calibri" w:cs="Arial"/>
                <w:sz w:val="22"/>
                <w:szCs w:val="22"/>
              </w:rPr>
            </w:pPr>
            <w:r>
              <w:rPr>
                <w:rFonts w:ascii="Calibri" w:hAnsi="Calibri" w:cs="Arial"/>
                <w:sz w:val="22"/>
                <w:szCs w:val="22"/>
              </w:rPr>
              <w:t>Months Housed</w:t>
            </w:r>
          </w:p>
          <w:p w14:paraId="4FBC2587" w14:textId="77777777" w:rsidR="00702E76" w:rsidRDefault="00702E76" w:rsidP="00335099">
            <w:pPr>
              <w:rPr>
                <w:rFonts w:ascii="Calibri" w:hAnsi="Calibri" w:cs="Arial"/>
                <w:sz w:val="22"/>
                <w:szCs w:val="22"/>
              </w:rPr>
            </w:pPr>
          </w:p>
          <w:p w14:paraId="08AC0926" w14:textId="633F33B8" w:rsidR="00702E76" w:rsidRDefault="00702E76" w:rsidP="00335099">
            <w:pPr>
              <w:rPr>
                <w:rFonts w:ascii="Calibri" w:hAnsi="Calibri" w:cs="Arial"/>
                <w:sz w:val="22"/>
                <w:szCs w:val="22"/>
              </w:rPr>
            </w:pPr>
            <w:r>
              <w:rPr>
                <w:rFonts w:ascii="Calibri" w:hAnsi="Calibri" w:cs="Arial"/>
                <w:sz w:val="22"/>
                <w:szCs w:val="22"/>
              </w:rPr>
              <w:t xml:space="preserve">           x</w:t>
            </w:r>
          </w:p>
        </w:tc>
        <w:tc>
          <w:tcPr>
            <w:tcW w:w="1775" w:type="dxa"/>
          </w:tcPr>
          <w:p w14:paraId="1C394D99" w14:textId="77777777" w:rsidR="00DD47F8" w:rsidRDefault="00DD47F8" w:rsidP="00335099">
            <w:pPr>
              <w:rPr>
                <w:rFonts w:ascii="Calibri" w:hAnsi="Calibri" w:cs="Arial"/>
                <w:sz w:val="22"/>
                <w:szCs w:val="22"/>
              </w:rPr>
            </w:pPr>
            <w:r>
              <w:rPr>
                <w:rFonts w:ascii="Calibri" w:hAnsi="Calibri" w:cs="Arial"/>
                <w:sz w:val="22"/>
                <w:szCs w:val="22"/>
              </w:rPr>
              <w:t>Hectares needed By Stock Unit</w:t>
            </w:r>
          </w:p>
          <w:p w14:paraId="2F23D06D" w14:textId="77777777" w:rsidR="00702E76" w:rsidRDefault="00702E76" w:rsidP="00335099">
            <w:pPr>
              <w:rPr>
                <w:rFonts w:ascii="Calibri" w:hAnsi="Calibri" w:cs="Arial"/>
                <w:sz w:val="22"/>
                <w:szCs w:val="22"/>
              </w:rPr>
            </w:pPr>
          </w:p>
          <w:p w14:paraId="4AE7B405" w14:textId="6DDD1515" w:rsidR="00702E76" w:rsidRDefault="00702E76" w:rsidP="00335099">
            <w:pPr>
              <w:rPr>
                <w:rFonts w:ascii="Calibri" w:hAnsi="Calibri" w:cs="Arial"/>
                <w:sz w:val="22"/>
                <w:szCs w:val="22"/>
              </w:rPr>
            </w:pPr>
            <w:r>
              <w:rPr>
                <w:rFonts w:ascii="Calibri" w:hAnsi="Calibri" w:cs="Arial"/>
                <w:sz w:val="22"/>
                <w:szCs w:val="22"/>
              </w:rPr>
              <w:t xml:space="preserve">             x</w:t>
            </w:r>
          </w:p>
        </w:tc>
        <w:tc>
          <w:tcPr>
            <w:tcW w:w="1775" w:type="dxa"/>
          </w:tcPr>
          <w:p w14:paraId="23DB8D54" w14:textId="77777777" w:rsidR="00DD47F8" w:rsidRDefault="00DD47F8" w:rsidP="00335099">
            <w:pPr>
              <w:rPr>
                <w:rFonts w:ascii="Calibri" w:hAnsi="Calibri" w:cs="Arial"/>
                <w:sz w:val="22"/>
                <w:szCs w:val="22"/>
              </w:rPr>
            </w:pPr>
            <w:r>
              <w:rPr>
                <w:rFonts w:ascii="Calibri" w:hAnsi="Calibri" w:cs="Arial"/>
                <w:sz w:val="22"/>
                <w:szCs w:val="22"/>
              </w:rPr>
              <w:t>Total Area Needed (Ha)</w:t>
            </w:r>
          </w:p>
          <w:p w14:paraId="2A5086CB" w14:textId="77777777" w:rsidR="00702E76" w:rsidRDefault="00702E76" w:rsidP="00335099">
            <w:pPr>
              <w:rPr>
                <w:rFonts w:ascii="Calibri" w:hAnsi="Calibri" w:cs="Arial"/>
                <w:sz w:val="22"/>
                <w:szCs w:val="22"/>
              </w:rPr>
            </w:pPr>
          </w:p>
          <w:p w14:paraId="35F20D04" w14:textId="638636CC" w:rsidR="00702E76" w:rsidRDefault="00702E76" w:rsidP="00335099">
            <w:pPr>
              <w:rPr>
                <w:rFonts w:ascii="Calibri" w:hAnsi="Calibri" w:cs="Arial"/>
                <w:sz w:val="22"/>
                <w:szCs w:val="22"/>
              </w:rPr>
            </w:pPr>
            <w:r>
              <w:rPr>
                <w:rFonts w:ascii="Calibri" w:hAnsi="Calibri" w:cs="Arial"/>
                <w:sz w:val="22"/>
                <w:szCs w:val="22"/>
              </w:rPr>
              <w:t>=</w:t>
            </w:r>
          </w:p>
        </w:tc>
      </w:tr>
      <w:tr w:rsidR="00DD47F8" w14:paraId="4B9E4D6C" w14:textId="77777777" w:rsidTr="00C62C40">
        <w:tc>
          <w:tcPr>
            <w:tcW w:w="2689" w:type="dxa"/>
          </w:tcPr>
          <w:p w14:paraId="2FD4895E" w14:textId="77777777" w:rsidR="00DD47F8" w:rsidRDefault="0089020C" w:rsidP="00335099">
            <w:pPr>
              <w:rPr>
                <w:rFonts w:ascii="Calibri" w:hAnsi="Calibri" w:cs="Arial"/>
                <w:sz w:val="22"/>
                <w:szCs w:val="22"/>
              </w:rPr>
            </w:pPr>
            <w:r>
              <w:rPr>
                <w:rFonts w:ascii="Calibri" w:hAnsi="Calibri" w:cs="Arial"/>
                <w:sz w:val="22"/>
                <w:szCs w:val="22"/>
              </w:rPr>
              <w:t>Cow (650 kg)</w:t>
            </w:r>
          </w:p>
        </w:tc>
        <w:tc>
          <w:tcPr>
            <w:tcW w:w="1134" w:type="dxa"/>
          </w:tcPr>
          <w:p w14:paraId="07A6A974" w14:textId="77777777" w:rsidR="00DD47F8" w:rsidRDefault="00DD47F8" w:rsidP="00335099">
            <w:pPr>
              <w:rPr>
                <w:rFonts w:ascii="Calibri" w:hAnsi="Calibri" w:cs="Arial"/>
                <w:sz w:val="22"/>
                <w:szCs w:val="22"/>
              </w:rPr>
            </w:pPr>
          </w:p>
        </w:tc>
        <w:tc>
          <w:tcPr>
            <w:tcW w:w="1501" w:type="dxa"/>
          </w:tcPr>
          <w:p w14:paraId="1FBF7380" w14:textId="77777777" w:rsidR="00DD47F8" w:rsidRDefault="00DD47F8" w:rsidP="00335099">
            <w:pPr>
              <w:rPr>
                <w:rFonts w:ascii="Calibri" w:hAnsi="Calibri" w:cs="Arial"/>
                <w:sz w:val="22"/>
                <w:szCs w:val="22"/>
              </w:rPr>
            </w:pPr>
          </w:p>
        </w:tc>
        <w:tc>
          <w:tcPr>
            <w:tcW w:w="1775" w:type="dxa"/>
          </w:tcPr>
          <w:p w14:paraId="0EBEBD5C" w14:textId="77777777" w:rsidR="00DD47F8" w:rsidRDefault="0089020C" w:rsidP="00C62C40">
            <w:pPr>
              <w:jc w:val="center"/>
              <w:rPr>
                <w:rFonts w:ascii="Calibri" w:hAnsi="Calibri" w:cs="Arial"/>
                <w:sz w:val="22"/>
                <w:szCs w:val="22"/>
              </w:rPr>
            </w:pPr>
            <w:r>
              <w:rPr>
                <w:rFonts w:ascii="Calibri" w:hAnsi="Calibri" w:cs="Arial"/>
                <w:sz w:val="22"/>
                <w:szCs w:val="22"/>
              </w:rPr>
              <w:t>0.039</w:t>
            </w:r>
          </w:p>
        </w:tc>
        <w:tc>
          <w:tcPr>
            <w:tcW w:w="1775" w:type="dxa"/>
          </w:tcPr>
          <w:p w14:paraId="46732D51" w14:textId="77777777" w:rsidR="00DD47F8" w:rsidRDefault="00DD47F8" w:rsidP="00C62C40">
            <w:pPr>
              <w:jc w:val="center"/>
              <w:rPr>
                <w:rFonts w:ascii="Calibri" w:hAnsi="Calibri" w:cs="Arial"/>
                <w:sz w:val="22"/>
                <w:szCs w:val="22"/>
              </w:rPr>
            </w:pPr>
          </w:p>
        </w:tc>
      </w:tr>
      <w:tr w:rsidR="00DD47F8" w14:paraId="56B0F671" w14:textId="77777777" w:rsidTr="00C62C40">
        <w:tc>
          <w:tcPr>
            <w:tcW w:w="2689" w:type="dxa"/>
          </w:tcPr>
          <w:p w14:paraId="130D0FA3" w14:textId="77777777" w:rsidR="00DD47F8" w:rsidRDefault="0089020C" w:rsidP="00335099">
            <w:pPr>
              <w:rPr>
                <w:rFonts w:ascii="Calibri" w:hAnsi="Calibri" w:cs="Arial"/>
                <w:sz w:val="22"/>
                <w:szCs w:val="22"/>
              </w:rPr>
            </w:pPr>
            <w:r>
              <w:rPr>
                <w:rFonts w:ascii="Calibri" w:hAnsi="Calibri" w:cs="Arial"/>
                <w:sz w:val="22"/>
                <w:szCs w:val="22"/>
              </w:rPr>
              <w:t>Cow (550 kg)</w:t>
            </w:r>
          </w:p>
        </w:tc>
        <w:tc>
          <w:tcPr>
            <w:tcW w:w="1134" w:type="dxa"/>
          </w:tcPr>
          <w:p w14:paraId="771DAD2A" w14:textId="77777777" w:rsidR="00DD47F8" w:rsidRDefault="00DD47F8" w:rsidP="00335099">
            <w:pPr>
              <w:rPr>
                <w:rFonts w:ascii="Calibri" w:hAnsi="Calibri" w:cs="Arial"/>
                <w:sz w:val="22"/>
                <w:szCs w:val="22"/>
              </w:rPr>
            </w:pPr>
          </w:p>
        </w:tc>
        <w:tc>
          <w:tcPr>
            <w:tcW w:w="1501" w:type="dxa"/>
          </w:tcPr>
          <w:p w14:paraId="48891300" w14:textId="77777777" w:rsidR="00DD47F8" w:rsidRDefault="00DD47F8" w:rsidP="00335099">
            <w:pPr>
              <w:rPr>
                <w:rFonts w:ascii="Calibri" w:hAnsi="Calibri" w:cs="Arial"/>
                <w:sz w:val="22"/>
                <w:szCs w:val="22"/>
              </w:rPr>
            </w:pPr>
          </w:p>
        </w:tc>
        <w:tc>
          <w:tcPr>
            <w:tcW w:w="1775" w:type="dxa"/>
          </w:tcPr>
          <w:p w14:paraId="4DAAD2D2" w14:textId="77777777" w:rsidR="00DD47F8" w:rsidRDefault="0089020C" w:rsidP="00C62C40">
            <w:pPr>
              <w:jc w:val="center"/>
              <w:rPr>
                <w:rFonts w:ascii="Calibri" w:hAnsi="Calibri" w:cs="Arial"/>
                <w:sz w:val="22"/>
                <w:szCs w:val="22"/>
              </w:rPr>
            </w:pPr>
            <w:r>
              <w:rPr>
                <w:rFonts w:ascii="Calibri" w:hAnsi="Calibri" w:cs="Arial"/>
                <w:sz w:val="22"/>
                <w:szCs w:val="22"/>
              </w:rPr>
              <w:t>0.032</w:t>
            </w:r>
          </w:p>
        </w:tc>
        <w:tc>
          <w:tcPr>
            <w:tcW w:w="1775" w:type="dxa"/>
          </w:tcPr>
          <w:p w14:paraId="2D66AABE" w14:textId="77777777" w:rsidR="00DD47F8" w:rsidRDefault="00DD47F8" w:rsidP="00C62C40">
            <w:pPr>
              <w:jc w:val="center"/>
              <w:rPr>
                <w:rFonts w:ascii="Calibri" w:hAnsi="Calibri" w:cs="Arial"/>
                <w:sz w:val="22"/>
                <w:szCs w:val="22"/>
              </w:rPr>
            </w:pPr>
          </w:p>
        </w:tc>
      </w:tr>
      <w:tr w:rsidR="00DD47F8" w14:paraId="43F9E31E" w14:textId="77777777" w:rsidTr="00C62C40">
        <w:tc>
          <w:tcPr>
            <w:tcW w:w="2689" w:type="dxa"/>
          </w:tcPr>
          <w:p w14:paraId="5DEB2876" w14:textId="77777777" w:rsidR="00DD47F8" w:rsidRDefault="00C62C40" w:rsidP="00335099">
            <w:pPr>
              <w:rPr>
                <w:rFonts w:ascii="Calibri" w:hAnsi="Calibri" w:cs="Arial"/>
                <w:sz w:val="22"/>
                <w:szCs w:val="22"/>
              </w:rPr>
            </w:pPr>
            <w:r>
              <w:rPr>
                <w:rFonts w:ascii="Calibri" w:hAnsi="Calibri" w:cs="Arial"/>
                <w:sz w:val="22"/>
                <w:szCs w:val="22"/>
              </w:rPr>
              <w:t>Cow (450 kg)</w:t>
            </w:r>
          </w:p>
        </w:tc>
        <w:tc>
          <w:tcPr>
            <w:tcW w:w="1134" w:type="dxa"/>
          </w:tcPr>
          <w:p w14:paraId="217C27C9" w14:textId="77777777" w:rsidR="00DD47F8" w:rsidRDefault="00DD47F8" w:rsidP="00335099">
            <w:pPr>
              <w:rPr>
                <w:rFonts w:ascii="Calibri" w:hAnsi="Calibri" w:cs="Arial"/>
                <w:sz w:val="22"/>
                <w:szCs w:val="22"/>
              </w:rPr>
            </w:pPr>
          </w:p>
        </w:tc>
        <w:tc>
          <w:tcPr>
            <w:tcW w:w="1501" w:type="dxa"/>
          </w:tcPr>
          <w:p w14:paraId="330F1998" w14:textId="77777777" w:rsidR="00DD47F8" w:rsidRDefault="00DD47F8" w:rsidP="00335099">
            <w:pPr>
              <w:rPr>
                <w:rFonts w:ascii="Calibri" w:hAnsi="Calibri" w:cs="Arial"/>
                <w:sz w:val="22"/>
                <w:szCs w:val="22"/>
              </w:rPr>
            </w:pPr>
          </w:p>
        </w:tc>
        <w:tc>
          <w:tcPr>
            <w:tcW w:w="1775" w:type="dxa"/>
          </w:tcPr>
          <w:p w14:paraId="6555B24F" w14:textId="77777777" w:rsidR="00DD47F8" w:rsidRDefault="0089020C" w:rsidP="00C62C40">
            <w:pPr>
              <w:jc w:val="center"/>
              <w:rPr>
                <w:rFonts w:ascii="Calibri" w:hAnsi="Calibri" w:cs="Arial"/>
                <w:sz w:val="22"/>
                <w:szCs w:val="22"/>
              </w:rPr>
            </w:pPr>
            <w:r>
              <w:rPr>
                <w:rFonts w:ascii="Calibri" w:hAnsi="Calibri" w:cs="Arial"/>
                <w:sz w:val="22"/>
                <w:szCs w:val="22"/>
              </w:rPr>
              <w:t>0.025</w:t>
            </w:r>
          </w:p>
        </w:tc>
        <w:tc>
          <w:tcPr>
            <w:tcW w:w="1775" w:type="dxa"/>
          </w:tcPr>
          <w:p w14:paraId="23A67597" w14:textId="77777777" w:rsidR="00DD47F8" w:rsidRDefault="00DD47F8" w:rsidP="00C62C40">
            <w:pPr>
              <w:jc w:val="center"/>
              <w:rPr>
                <w:rFonts w:ascii="Calibri" w:hAnsi="Calibri" w:cs="Arial"/>
                <w:sz w:val="22"/>
                <w:szCs w:val="22"/>
              </w:rPr>
            </w:pPr>
          </w:p>
        </w:tc>
      </w:tr>
      <w:tr w:rsidR="00DD47F8" w14:paraId="54A109F7" w14:textId="77777777" w:rsidTr="00C62C40">
        <w:tc>
          <w:tcPr>
            <w:tcW w:w="2689" w:type="dxa"/>
          </w:tcPr>
          <w:p w14:paraId="648AD7C1" w14:textId="77777777" w:rsidR="00DD47F8" w:rsidRDefault="00C62C40" w:rsidP="00335099">
            <w:pPr>
              <w:rPr>
                <w:rFonts w:ascii="Calibri" w:hAnsi="Calibri" w:cs="Arial"/>
                <w:sz w:val="22"/>
                <w:szCs w:val="22"/>
              </w:rPr>
            </w:pPr>
            <w:r>
              <w:rPr>
                <w:rFonts w:ascii="Calibri" w:hAnsi="Calibri" w:cs="Arial"/>
                <w:sz w:val="22"/>
                <w:szCs w:val="22"/>
              </w:rPr>
              <w:t>Heifer 2 year + (500 kg)</w:t>
            </w:r>
          </w:p>
        </w:tc>
        <w:tc>
          <w:tcPr>
            <w:tcW w:w="1134" w:type="dxa"/>
          </w:tcPr>
          <w:p w14:paraId="3D83E97F" w14:textId="77777777" w:rsidR="00DD47F8" w:rsidRDefault="00DD47F8" w:rsidP="00335099">
            <w:pPr>
              <w:rPr>
                <w:rFonts w:ascii="Calibri" w:hAnsi="Calibri" w:cs="Arial"/>
                <w:sz w:val="22"/>
                <w:szCs w:val="22"/>
              </w:rPr>
            </w:pPr>
          </w:p>
        </w:tc>
        <w:tc>
          <w:tcPr>
            <w:tcW w:w="1501" w:type="dxa"/>
          </w:tcPr>
          <w:p w14:paraId="08A17393" w14:textId="77777777" w:rsidR="00DD47F8" w:rsidRDefault="00DD47F8" w:rsidP="00335099">
            <w:pPr>
              <w:rPr>
                <w:rFonts w:ascii="Calibri" w:hAnsi="Calibri" w:cs="Arial"/>
                <w:sz w:val="22"/>
                <w:szCs w:val="22"/>
              </w:rPr>
            </w:pPr>
          </w:p>
        </w:tc>
        <w:tc>
          <w:tcPr>
            <w:tcW w:w="1775" w:type="dxa"/>
          </w:tcPr>
          <w:p w14:paraId="34DB77FD" w14:textId="77777777" w:rsidR="00DD47F8" w:rsidRDefault="0089020C" w:rsidP="00C62C40">
            <w:pPr>
              <w:jc w:val="center"/>
              <w:rPr>
                <w:rFonts w:ascii="Calibri" w:hAnsi="Calibri" w:cs="Arial"/>
                <w:sz w:val="22"/>
                <w:szCs w:val="22"/>
              </w:rPr>
            </w:pPr>
            <w:r>
              <w:rPr>
                <w:rFonts w:ascii="Calibri" w:hAnsi="Calibri" w:cs="Arial"/>
                <w:sz w:val="22"/>
                <w:szCs w:val="22"/>
              </w:rPr>
              <w:t>0.019</w:t>
            </w:r>
          </w:p>
        </w:tc>
        <w:tc>
          <w:tcPr>
            <w:tcW w:w="1775" w:type="dxa"/>
          </w:tcPr>
          <w:p w14:paraId="6296F77B" w14:textId="77777777" w:rsidR="00DD47F8" w:rsidRDefault="00DD47F8" w:rsidP="00C62C40">
            <w:pPr>
              <w:jc w:val="center"/>
              <w:rPr>
                <w:rFonts w:ascii="Calibri" w:hAnsi="Calibri" w:cs="Arial"/>
                <w:sz w:val="22"/>
                <w:szCs w:val="22"/>
              </w:rPr>
            </w:pPr>
          </w:p>
        </w:tc>
      </w:tr>
      <w:tr w:rsidR="0089020C" w14:paraId="148CA18D" w14:textId="77777777" w:rsidTr="00C62C40">
        <w:tc>
          <w:tcPr>
            <w:tcW w:w="2689" w:type="dxa"/>
          </w:tcPr>
          <w:p w14:paraId="4108323B" w14:textId="77777777" w:rsidR="0089020C" w:rsidRDefault="00C62C40" w:rsidP="00335099">
            <w:pPr>
              <w:rPr>
                <w:rFonts w:ascii="Calibri" w:hAnsi="Calibri" w:cs="Arial"/>
                <w:sz w:val="22"/>
                <w:szCs w:val="22"/>
              </w:rPr>
            </w:pPr>
            <w:r>
              <w:rPr>
                <w:rFonts w:ascii="Calibri" w:hAnsi="Calibri" w:cs="Arial"/>
                <w:sz w:val="22"/>
                <w:szCs w:val="22"/>
              </w:rPr>
              <w:t>Youngstock 1-2 yr (400 kg)</w:t>
            </w:r>
          </w:p>
        </w:tc>
        <w:tc>
          <w:tcPr>
            <w:tcW w:w="1134" w:type="dxa"/>
          </w:tcPr>
          <w:p w14:paraId="727BD1AE" w14:textId="77777777" w:rsidR="0089020C" w:rsidRDefault="0089020C" w:rsidP="00335099">
            <w:pPr>
              <w:rPr>
                <w:rFonts w:ascii="Calibri" w:hAnsi="Calibri" w:cs="Arial"/>
                <w:sz w:val="22"/>
                <w:szCs w:val="22"/>
              </w:rPr>
            </w:pPr>
          </w:p>
        </w:tc>
        <w:tc>
          <w:tcPr>
            <w:tcW w:w="1501" w:type="dxa"/>
          </w:tcPr>
          <w:p w14:paraId="1327EEA9" w14:textId="77777777" w:rsidR="0089020C" w:rsidRDefault="0089020C" w:rsidP="00335099">
            <w:pPr>
              <w:rPr>
                <w:rFonts w:ascii="Calibri" w:hAnsi="Calibri" w:cs="Arial"/>
                <w:sz w:val="22"/>
                <w:szCs w:val="22"/>
              </w:rPr>
            </w:pPr>
          </w:p>
        </w:tc>
        <w:tc>
          <w:tcPr>
            <w:tcW w:w="1775" w:type="dxa"/>
          </w:tcPr>
          <w:p w14:paraId="7DFB72FA" w14:textId="77777777" w:rsidR="0089020C" w:rsidRDefault="00C62C40" w:rsidP="00C62C40">
            <w:pPr>
              <w:jc w:val="center"/>
              <w:rPr>
                <w:rFonts w:ascii="Calibri" w:hAnsi="Calibri" w:cs="Arial"/>
                <w:sz w:val="22"/>
                <w:szCs w:val="22"/>
              </w:rPr>
            </w:pPr>
            <w:r>
              <w:rPr>
                <w:rFonts w:ascii="Calibri" w:hAnsi="Calibri" w:cs="Arial"/>
                <w:sz w:val="22"/>
                <w:szCs w:val="22"/>
              </w:rPr>
              <w:t>0.016</w:t>
            </w:r>
          </w:p>
        </w:tc>
        <w:tc>
          <w:tcPr>
            <w:tcW w:w="1775" w:type="dxa"/>
          </w:tcPr>
          <w:p w14:paraId="3276D9C1" w14:textId="77777777" w:rsidR="0089020C" w:rsidRDefault="0089020C" w:rsidP="00C62C40">
            <w:pPr>
              <w:jc w:val="center"/>
              <w:rPr>
                <w:rFonts w:ascii="Calibri" w:hAnsi="Calibri" w:cs="Arial"/>
                <w:sz w:val="22"/>
                <w:szCs w:val="22"/>
              </w:rPr>
            </w:pPr>
          </w:p>
        </w:tc>
      </w:tr>
      <w:tr w:rsidR="00C62C40" w14:paraId="2EA6C7F2" w14:textId="77777777" w:rsidTr="00C62C40">
        <w:tc>
          <w:tcPr>
            <w:tcW w:w="2689" w:type="dxa"/>
          </w:tcPr>
          <w:p w14:paraId="721E48EE" w14:textId="77777777" w:rsidR="00C62C40" w:rsidRDefault="00C62C40" w:rsidP="00335099">
            <w:pPr>
              <w:rPr>
                <w:rFonts w:ascii="Calibri" w:hAnsi="Calibri" w:cs="Arial"/>
                <w:sz w:val="22"/>
                <w:szCs w:val="22"/>
              </w:rPr>
            </w:pPr>
            <w:r>
              <w:rPr>
                <w:rFonts w:ascii="Calibri" w:hAnsi="Calibri" w:cs="Arial"/>
                <w:sz w:val="22"/>
                <w:szCs w:val="22"/>
              </w:rPr>
              <w:t xml:space="preserve">Youngstock 6-12 </w:t>
            </w:r>
            <w:proofErr w:type="spellStart"/>
            <w:r>
              <w:rPr>
                <w:rFonts w:ascii="Calibri" w:hAnsi="Calibri" w:cs="Arial"/>
                <w:sz w:val="22"/>
                <w:szCs w:val="22"/>
              </w:rPr>
              <w:t>mths</w:t>
            </w:r>
            <w:proofErr w:type="spellEnd"/>
          </w:p>
        </w:tc>
        <w:tc>
          <w:tcPr>
            <w:tcW w:w="1134" w:type="dxa"/>
          </w:tcPr>
          <w:p w14:paraId="0EE0C0D5" w14:textId="77777777" w:rsidR="00C62C40" w:rsidRDefault="00C62C40" w:rsidP="00335099">
            <w:pPr>
              <w:rPr>
                <w:rFonts w:ascii="Calibri" w:hAnsi="Calibri" w:cs="Arial"/>
                <w:sz w:val="22"/>
                <w:szCs w:val="22"/>
              </w:rPr>
            </w:pPr>
          </w:p>
        </w:tc>
        <w:tc>
          <w:tcPr>
            <w:tcW w:w="1501" w:type="dxa"/>
          </w:tcPr>
          <w:p w14:paraId="5F527448" w14:textId="77777777" w:rsidR="00C62C40" w:rsidRDefault="00C62C40" w:rsidP="00335099">
            <w:pPr>
              <w:rPr>
                <w:rFonts w:ascii="Calibri" w:hAnsi="Calibri" w:cs="Arial"/>
                <w:sz w:val="22"/>
                <w:szCs w:val="22"/>
              </w:rPr>
            </w:pPr>
          </w:p>
        </w:tc>
        <w:tc>
          <w:tcPr>
            <w:tcW w:w="1775" w:type="dxa"/>
          </w:tcPr>
          <w:p w14:paraId="7943E43D" w14:textId="77777777" w:rsidR="00C62C40" w:rsidRDefault="00C62C40" w:rsidP="00C62C40">
            <w:pPr>
              <w:jc w:val="center"/>
              <w:rPr>
                <w:rFonts w:ascii="Calibri" w:hAnsi="Calibri" w:cs="Arial"/>
                <w:sz w:val="22"/>
                <w:szCs w:val="22"/>
              </w:rPr>
            </w:pPr>
            <w:r>
              <w:rPr>
                <w:rFonts w:ascii="Calibri" w:hAnsi="Calibri" w:cs="Arial"/>
                <w:sz w:val="22"/>
                <w:szCs w:val="22"/>
              </w:rPr>
              <w:t>0.008</w:t>
            </w:r>
          </w:p>
        </w:tc>
        <w:tc>
          <w:tcPr>
            <w:tcW w:w="1775" w:type="dxa"/>
          </w:tcPr>
          <w:p w14:paraId="3C98028E" w14:textId="77777777" w:rsidR="00C62C40" w:rsidRDefault="00C62C40" w:rsidP="00C62C40">
            <w:pPr>
              <w:jc w:val="center"/>
              <w:rPr>
                <w:rFonts w:ascii="Calibri" w:hAnsi="Calibri" w:cs="Arial"/>
                <w:sz w:val="22"/>
                <w:szCs w:val="22"/>
              </w:rPr>
            </w:pPr>
          </w:p>
        </w:tc>
      </w:tr>
      <w:tr w:rsidR="00C62C40" w14:paraId="26F4DDE2" w14:textId="77777777" w:rsidTr="00C62C40">
        <w:tc>
          <w:tcPr>
            <w:tcW w:w="2689" w:type="dxa"/>
          </w:tcPr>
          <w:p w14:paraId="4F5157E5" w14:textId="77777777" w:rsidR="00C62C40" w:rsidRDefault="00C62C40" w:rsidP="00335099">
            <w:pPr>
              <w:rPr>
                <w:rFonts w:ascii="Calibri" w:hAnsi="Calibri" w:cs="Arial"/>
                <w:sz w:val="22"/>
                <w:szCs w:val="22"/>
              </w:rPr>
            </w:pPr>
            <w:r>
              <w:rPr>
                <w:rFonts w:ascii="Calibri" w:hAnsi="Calibri" w:cs="Arial"/>
                <w:sz w:val="22"/>
                <w:szCs w:val="22"/>
              </w:rPr>
              <w:t>Calf</w:t>
            </w:r>
          </w:p>
        </w:tc>
        <w:tc>
          <w:tcPr>
            <w:tcW w:w="1134" w:type="dxa"/>
          </w:tcPr>
          <w:p w14:paraId="7EA5C2E1" w14:textId="77777777" w:rsidR="00C62C40" w:rsidRDefault="00C62C40" w:rsidP="00335099">
            <w:pPr>
              <w:rPr>
                <w:rFonts w:ascii="Calibri" w:hAnsi="Calibri" w:cs="Arial"/>
                <w:sz w:val="22"/>
                <w:szCs w:val="22"/>
              </w:rPr>
            </w:pPr>
          </w:p>
        </w:tc>
        <w:tc>
          <w:tcPr>
            <w:tcW w:w="1501" w:type="dxa"/>
          </w:tcPr>
          <w:p w14:paraId="38323803" w14:textId="77777777" w:rsidR="00C62C40" w:rsidRDefault="00C62C40" w:rsidP="00335099">
            <w:pPr>
              <w:rPr>
                <w:rFonts w:ascii="Calibri" w:hAnsi="Calibri" w:cs="Arial"/>
                <w:sz w:val="22"/>
                <w:szCs w:val="22"/>
              </w:rPr>
            </w:pPr>
          </w:p>
        </w:tc>
        <w:tc>
          <w:tcPr>
            <w:tcW w:w="1775" w:type="dxa"/>
          </w:tcPr>
          <w:p w14:paraId="799B91BE" w14:textId="77777777" w:rsidR="00C62C40" w:rsidRDefault="00C62C40" w:rsidP="00C62C40">
            <w:pPr>
              <w:jc w:val="center"/>
              <w:rPr>
                <w:rFonts w:ascii="Calibri" w:hAnsi="Calibri" w:cs="Arial"/>
                <w:sz w:val="22"/>
                <w:szCs w:val="22"/>
              </w:rPr>
            </w:pPr>
            <w:r>
              <w:rPr>
                <w:rFonts w:ascii="Calibri" w:hAnsi="Calibri" w:cs="Arial"/>
                <w:sz w:val="22"/>
                <w:szCs w:val="22"/>
              </w:rPr>
              <w:t>0.005</w:t>
            </w:r>
          </w:p>
        </w:tc>
        <w:tc>
          <w:tcPr>
            <w:tcW w:w="1775" w:type="dxa"/>
          </w:tcPr>
          <w:p w14:paraId="6033313D" w14:textId="77777777" w:rsidR="00C62C40" w:rsidRDefault="00C62C40" w:rsidP="00C62C40">
            <w:pPr>
              <w:jc w:val="center"/>
              <w:rPr>
                <w:rFonts w:ascii="Calibri" w:hAnsi="Calibri" w:cs="Arial"/>
                <w:sz w:val="22"/>
                <w:szCs w:val="22"/>
              </w:rPr>
            </w:pPr>
          </w:p>
        </w:tc>
      </w:tr>
      <w:tr w:rsidR="00C62C40" w14:paraId="7E18022A" w14:textId="77777777" w:rsidTr="00C62C40">
        <w:tc>
          <w:tcPr>
            <w:tcW w:w="2689" w:type="dxa"/>
          </w:tcPr>
          <w:p w14:paraId="1AF0F016" w14:textId="77777777" w:rsidR="00C62C40" w:rsidRDefault="00C62C40" w:rsidP="00335099">
            <w:pPr>
              <w:rPr>
                <w:rFonts w:ascii="Calibri" w:hAnsi="Calibri" w:cs="Arial"/>
                <w:sz w:val="22"/>
                <w:szCs w:val="22"/>
              </w:rPr>
            </w:pPr>
            <w:r>
              <w:rPr>
                <w:rFonts w:ascii="Calibri" w:hAnsi="Calibri" w:cs="Arial"/>
                <w:sz w:val="22"/>
                <w:szCs w:val="22"/>
              </w:rPr>
              <w:t>Bull</w:t>
            </w:r>
          </w:p>
        </w:tc>
        <w:tc>
          <w:tcPr>
            <w:tcW w:w="1134" w:type="dxa"/>
          </w:tcPr>
          <w:p w14:paraId="28372C53" w14:textId="77777777" w:rsidR="00C62C40" w:rsidRDefault="00C62C40" w:rsidP="00335099">
            <w:pPr>
              <w:rPr>
                <w:rFonts w:ascii="Calibri" w:hAnsi="Calibri" w:cs="Arial"/>
                <w:sz w:val="22"/>
                <w:szCs w:val="22"/>
              </w:rPr>
            </w:pPr>
          </w:p>
        </w:tc>
        <w:tc>
          <w:tcPr>
            <w:tcW w:w="1501" w:type="dxa"/>
          </w:tcPr>
          <w:p w14:paraId="67AC25B2" w14:textId="77777777" w:rsidR="00C62C40" w:rsidRDefault="00C62C40" w:rsidP="00335099">
            <w:pPr>
              <w:rPr>
                <w:rFonts w:ascii="Calibri" w:hAnsi="Calibri" w:cs="Arial"/>
                <w:sz w:val="22"/>
                <w:szCs w:val="22"/>
              </w:rPr>
            </w:pPr>
          </w:p>
        </w:tc>
        <w:tc>
          <w:tcPr>
            <w:tcW w:w="1775" w:type="dxa"/>
          </w:tcPr>
          <w:p w14:paraId="522F0AAF" w14:textId="77777777" w:rsidR="00C62C40" w:rsidRDefault="00C62C40" w:rsidP="00C62C40">
            <w:pPr>
              <w:jc w:val="center"/>
              <w:rPr>
                <w:rFonts w:ascii="Calibri" w:hAnsi="Calibri" w:cs="Arial"/>
                <w:sz w:val="22"/>
                <w:szCs w:val="22"/>
              </w:rPr>
            </w:pPr>
            <w:r>
              <w:rPr>
                <w:rFonts w:ascii="Calibri" w:hAnsi="Calibri" w:cs="Arial"/>
                <w:sz w:val="22"/>
                <w:szCs w:val="22"/>
              </w:rPr>
              <w:t>0.019</w:t>
            </w:r>
          </w:p>
        </w:tc>
        <w:tc>
          <w:tcPr>
            <w:tcW w:w="1775" w:type="dxa"/>
          </w:tcPr>
          <w:p w14:paraId="71B9C06D" w14:textId="77777777" w:rsidR="00C62C40" w:rsidRDefault="00C62C40" w:rsidP="00C62C40">
            <w:pPr>
              <w:jc w:val="center"/>
              <w:rPr>
                <w:rFonts w:ascii="Calibri" w:hAnsi="Calibri" w:cs="Arial"/>
                <w:sz w:val="22"/>
                <w:szCs w:val="22"/>
              </w:rPr>
            </w:pPr>
          </w:p>
        </w:tc>
      </w:tr>
      <w:tr w:rsidR="00C62C40" w14:paraId="187B7B47" w14:textId="77777777" w:rsidTr="00C62C40">
        <w:tc>
          <w:tcPr>
            <w:tcW w:w="2689" w:type="dxa"/>
          </w:tcPr>
          <w:p w14:paraId="7A180D19" w14:textId="77777777" w:rsidR="00C62C40" w:rsidRDefault="00C62C40" w:rsidP="00335099">
            <w:pPr>
              <w:rPr>
                <w:rFonts w:ascii="Calibri" w:hAnsi="Calibri" w:cs="Arial"/>
                <w:sz w:val="22"/>
                <w:szCs w:val="22"/>
              </w:rPr>
            </w:pPr>
            <w:r>
              <w:rPr>
                <w:rFonts w:ascii="Calibri" w:hAnsi="Calibri" w:cs="Arial"/>
                <w:sz w:val="22"/>
                <w:szCs w:val="22"/>
              </w:rPr>
              <w:t>Sheep</w:t>
            </w:r>
          </w:p>
        </w:tc>
        <w:tc>
          <w:tcPr>
            <w:tcW w:w="1134" w:type="dxa"/>
          </w:tcPr>
          <w:p w14:paraId="07BB846D" w14:textId="77777777" w:rsidR="00C62C40" w:rsidRDefault="00C62C40" w:rsidP="00335099">
            <w:pPr>
              <w:rPr>
                <w:rFonts w:ascii="Calibri" w:hAnsi="Calibri" w:cs="Arial"/>
                <w:sz w:val="22"/>
                <w:szCs w:val="22"/>
              </w:rPr>
            </w:pPr>
          </w:p>
        </w:tc>
        <w:tc>
          <w:tcPr>
            <w:tcW w:w="1501" w:type="dxa"/>
          </w:tcPr>
          <w:p w14:paraId="3FD40551" w14:textId="77777777" w:rsidR="00C62C40" w:rsidRDefault="00C62C40" w:rsidP="00335099">
            <w:pPr>
              <w:rPr>
                <w:rFonts w:ascii="Calibri" w:hAnsi="Calibri" w:cs="Arial"/>
                <w:sz w:val="22"/>
                <w:szCs w:val="22"/>
              </w:rPr>
            </w:pPr>
          </w:p>
        </w:tc>
        <w:tc>
          <w:tcPr>
            <w:tcW w:w="1775" w:type="dxa"/>
          </w:tcPr>
          <w:p w14:paraId="43DCC559" w14:textId="77777777" w:rsidR="00C62C40" w:rsidRDefault="00C62C40" w:rsidP="00C62C40">
            <w:pPr>
              <w:jc w:val="center"/>
              <w:rPr>
                <w:rFonts w:ascii="Calibri" w:hAnsi="Calibri" w:cs="Arial"/>
                <w:sz w:val="22"/>
                <w:szCs w:val="22"/>
              </w:rPr>
            </w:pPr>
            <w:r>
              <w:rPr>
                <w:rFonts w:ascii="Calibri" w:hAnsi="Calibri" w:cs="Arial"/>
                <w:sz w:val="22"/>
                <w:szCs w:val="22"/>
              </w:rPr>
              <w:t>0.003</w:t>
            </w:r>
          </w:p>
        </w:tc>
        <w:tc>
          <w:tcPr>
            <w:tcW w:w="1775" w:type="dxa"/>
          </w:tcPr>
          <w:p w14:paraId="078BC7C5" w14:textId="77777777" w:rsidR="00C62C40" w:rsidRDefault="00C62C40" w:rsidP="00C62C40">
            <w:pPr>
              <w:jc w:val="center"/>
              <w:rPr>
                <w:rFonts w:ascii="Calibri" w:hAnsi="Calibri" w:cs="Arial"/>
                <w:sz w:val="22"/>
                <w:szCs w:val="22"/>
              </w:rPr>
            </w:pPr>
          </w:p>
        </w:tc>
      </w:tr>
      <w:tr w:rsidR="00C62C40" w14:paraId="08670B41" w14:textId="77777777" w:rsidTr="00C62C40">
        <w:tc>
          <w:tcPr>
            <w:tcW w:w="2689" w:type="dxa"/>
          </w:tcPr>
          <w:p w14:paraId="54351ACC" w14:textId="77777777" w:rsidR="00C62C40" w:rsidRDefault="00C62C40" w:rsidP="00335099">
            <w:pPr>
              <w:rPr>
                <w:rFonts w:ascii="Calibri" w:hAnsi="Calibri" w:cs="Arial"/>
                <w:sz w:val="22"/>
                <w:szCs w:val="22"/>
              </w:rPr>
            </w:pPr>
            <w:r>
              <w:rPr>
                <w:rFonts w:ascii="Calibri" w:hAnsi="Calibri" w:cs="Arial"/>
                <w:sz w:val="22"/>
                <w:szCs w:val="22"/>
              </w:rPr>
              <w:t>Lamb (up to 6 months)</w:t>
            </w:r>
          </w:p>
        </w:tc>
        <w:tc>
          <w:tcPr>
            <w:tcW w:w="1134" w:type="dxa"/>
          </w:tcPr>
          <w:p w14:paraId="1451F34E" w14:textId="77777777" w:rsidR="00C62C40" w:rsidRDefault="00C62C40" w:rsidP="00335099">
            <w:pPr>
              <w:rPr>
                <w:rFonts w:ascii="Calibri" w:hAnsi="Calibri" w:cs="Arial"/>
                <w:sz w:val="22"/>
                <w:szCs w:val="22"/>
              </w:rPr>
            </w:pPr>
          </w:p>
        </w:tc>
        <w:tc>
          <w:tcPr>
            <w:tcW w:w="1501" w:type="dxa"/>
          </w:tcPr>
          <w:p w14:paraId="26EFC018" w14:textId="77777777" w:rsidR="00C62C40" w:rsidRDefault="00C62C40" w:rsidP="00335099">
            <w:pPr>
              <w:rPr>
                <w:rFonts w:ascii="Calibri" w:hAnsi="Calibri" w:cs="Arial"/>
                <w:sz w:val="22"/>
                <w:szCs w:val="22"/>
              </w:rPr>
            </w:pPr>
          </w:p>
        </w:tc>
        <w:tc>
          <w:tcPr>
            <w:tcW w:w="1775" w:type="dxa"/>
          </w:tcPr>
          <w:p w14:paraId="56A91A81" w14:textId="77777777" w:rsidR="00C62C40" w:rsidRDefault="00C62C40" w:rsidP="00C62C40">
            <w:pPr>
              <w:jc w:val="center"/>
              <w:rPr>
                <w:rFonts w:ascii="Calibri" w:hAnsi="Calibri" w:cs="Arial"/>
                <w:sz w:val="22"/>
                <w:szCs w:val="22"/>
              </w:rPr>
            </w:pPr>
            <w:r>
              <w:rPr>
                <w:rFonts w:ascii="Calibri" w:hAnsi="Calibri" w:cs="Arial"/>
                <w:sz w:val="22"/>
                <w:szCs w:val="22"/>
              </w:rPr>
              <w:t>0.001</w:t>
            </w:r>
          </w:p>
        </w:tc>
        <w:tc>
          <w:tcPr>
            <w:tcW w:w="1775" w:type="dxa"/>
          </w:tcPr>
          <w:p w14:paraId="306AB323" w14:textId="77777777" w:rsidR="00C62C40" w:rsidRDefault="00C62C40" w:rsidP="00C62C40">
            <w:pPr>
              <w:jc w:val="center"/>
              <w:rPr>
                <w:rFonts w:ascii="Calibri" w:hAnsi="Calibri" w:cs="Arial"/>
                <w:sz w:val="22"/>
                <w:szCs w:val="22"/>
              </w:rPr>
            </w:pPr>
          </w:p>
        </w:tc>
      </w:tr>
      <w:tr w:rsidR="00C62C40" w14:paraId="0FEFB3BD" w14:textId="77777777" w:rsidTr="00C62C40">
        <w:tc>
          <w:tcPr>
            <w:tcW w:w="2689" w:type="dxa"/>
          </w:tcPr>
          <w:p w14:paraId="74275F4D" w14:textId="77777777" w:rsidR="00C62C40" w:rsidRDefault="00C62C40" w:rsidP="00335099">
            <w:pPr>
              <w:rPr>
                <w:rFonts w:ascii="Calibri" w:hAnsi="Calibri" w:cs="Arial"/>
                <w:sz w:val="22"/>
                <w:szCs w:val="22"/>
              </w:rPr>
            </w:pPr>
            <w:r>
              <w:rPr>
                <w:rFonts w:ascii="Calibri" w:hAnsi="Calibri" w:cs="Arial"/>
                <w:sz w:val="22"/>
                <w:szCs w:val="22"/>
              </w:rPr>
              <w:t>Lamb (6-12 months)</w:t>
            </w:r>
          </w:p>
        </w:tc>
        <w:tc>
          <w:tcPr>
            <w:tcW w:w="1134" w:type="dxa"/>
          </w:tcPr>
          <w:p w14:paraId="25801100" w14:textId="77777777" w:rsidR="00C62C40" w:rsidRDefault="00C62C40" w:rsidP="00335099">
            <w:pPr>
              <w:rPr>
                <w:rFonts w:ascii="Calibri" w:hAnsi="Calibri" w:cs="Arial"/>
                <w:sz w:val="22"/>
                <w:szCs w:val="22"/>
              </w:rPr>
            </w:pPr>
          </w:p>
        </w:tc>
        <w:tc>
          <w:tcPr>
            <w:tcW w:w="1501" w:type="dxa"/>
          </w:tcPr>
          <w:p w14:paraId="3D18E293" w14:textId="77777777" w:rsidR="00C62C40" w:rsidRDefault="00C62C40" w:rsidP="00335099">
            <w:pPr>
              <w:rPr>
                <w:rFonts w:ascii="Calibri" w:hAnsi="Calibri" w:cs="Arial"/>
                <w:sz w:val="22"/>
                <w:szCs w:val="22"/>
              </w:rPr>
            </w:pPr>
          </w:p>
        </w:tc>
        <w:tc>
          <w:tcPr>
            <w:tcW w:w="1775" w:type="dxa"/>
          </w:tcPr>
          <w:p w14:paraId="7EB8F65E" w14:textId="77777777" w:rsidR="00C62C40" w:rsidRDefault="00C62C40" w:rsidP="00C62C40">
            <w:pPr>
              <w:jc w:val="center"/>
              <w:rPr>
                <w:rFonts w:ascii="Calibri" w:hAnsi="Calibri" w:cs="Arial"/>
                <w:sz w:val="22"/>
                <w:szCs w:val="22"/>
              </w:rPr>
            </w:pPr>
            <w:r>
              <w:rPr>
                <w:rFonts w:ascii="Calibri" w:hAnsi="Calibri" w:cs="Arial"/>
                <w:sz w:val="22"/>
                <w:szCs w:val="22"/>
              </w:rPr>
              <w:t>0.002</w:t>
            </w:r>
          </w:p>
        </w:tc>
        <w:tc>
          <w:tcPr>
            <w:tcW w:w="1775" w:type="dxa"/>
          </w:tcPr>
          <w:p w14:paraId="18D0739B" w14:textId="77777777" w:rsidR="00C62C40" w:rsidRDefault="00C62C40" w:rsidP="00C62C40">
            <w:pPr>
              <w:jc w:val="center"/>
              <w:rPr>
                <w:rFonts w:ascii="Calibri" w:hAnsi="Calibri" w:cs="Arial"/>
                <w:sz w:val="22"/>
                <w:szCs w:val="22"/>
              </w:rPr>
            </w:pPr>
          </w:p>
        </w:tc>
      </w:tr>
      <w:tr w:rsidR="00C62C40" w14:paraId="5DB5CDEA" w14:textId="77777777" w:rsidTr="00C62C40">
        <w:tc>
          <w:tcPr>
            <w:tcW w:w="2689" w:type="dxa"/>
          </w:tcPr>
          <w:p w14:paraId="79CF1680" w14:textId="77777777" w:rsidR="00C62C40" w:rsidRDefault="00C62C40" w:rsidP="00335099">
            <w:pPr>
              <w:rPr>
                <w:rFonts w:ascii="Calibri" w:hAnsi="Calibri" w:cs="Arial"/>
                <w:sz w:val="22"/>
                <w:szCs w:val="22"/>
              </w:rPr>
            </w:pPr>
          </w:p>
        </w:tc>
        <w:tc>
          <w:tcPr>
            <w:tcW w:w="1134" w:type="dxa"/>
          </w:tcPr>
          <w:p w14:paraId="189F1939" w14:textId="77777777" w:rsidR="00C62C40" w:rsidRDefault="00C62C40" w:rsidP="00335099">
            <w:pPr>
              <w:rPr>
                <w:rFonts w:ascii="Calibri" w:hAnsi="Calibri" w:cs="Arial"/>
                <w:sz w:val="22"/>
                <w:szCs w:val="22"/>
              </w:rPr>
            </w:pPr>
          </w:p>
        </w:tc>
        <w:tc>
          <w:tcPr>
            <w:tcW w:w="1501" w:type="dxa"/>
          </w:tcPr>
          <w:p w14:paraId="2A9768C4" w14:textId="77777777" w:rsidR="00C62C40" w:rsidRDefault="00C62C40" w:rsidP="00335099">
            <w:pPr>
              <w:rPr>
                <w:rFonts w:ascii="Calibri" w:hAnsi="Calibri" w:cs="Arial"/>
                <w:sz w:val="22"/>
                <w:szCs w:val="22"/>
              </w:rPr>
            </w:pPr>
          </w:p>
        </w:tc>
        <w:tc>
          <w:tcPr>
            <w:tcW w:w="1775" w:type="dxa"/>
          </w:tcPr>
          <w:p w14:paraId="0D9ADE81" w14:textId="77777777" w:rsidR="00C62C40" w:rsidRDefault="00C62C40" w:rsidP="00C62C40">
            <w:pPr>
              <w:jc w:val="center"/>
              <w:rPr>
                <w:rFonts w:ascii="Calibri" w:hAnsi="Calibri" w:cs="Arial"/>
                <w:sz w:val="22"/>
                <w:szCs w:val="22"/>
              </w:rPr>
            </w:pPr>
            <w:r>
              <w:rPr>
                <w:rFonts w:ascii="Calibri" w:hAnsi="Calibri" w:cs="Arial"/>
                <w:sz w:val="22"/>
                <w:szCs w:val="22"/>
              </w:rPr>
              <w:t>Total Area Required</w:t>
            </w:r>
          </w:p>
        </w:tc>
        <w:tc>
          <w:tcPr>
            <w:tcW w:w="1775" w:type="dxa"/>
          </w:tcPr>
          <w:p w14:paraId="0956B04A" w14:textId="77777777" w:rsidR="00C62C40" w:rsidRDefault="00C62C40" w:rsidP="00C62C40">
            <w:pPr>
              <w:jc w:val="center"/>
              <w:rPr>
                <w:rFonts w:ascii="Calibri" w:hAnsi="Calibri" w:cs="Arial"/>
                <w:sz w:val="22"/>
                <w:szCs w:val="22"/>
              </w:rPr>
            </w:pPr>
            <w:r>
              <w:rPr>
                <w:rFonts w:ascii="Calibri" w:hAnsi="Calibri" w:cs="Arial"/>
                <w:sz w:val="22"/>
                <w:szCs w:val="22"/>
              </w:rPr>
              <w:t>0.00</w:t>
            </w:r>
          </w:p>
        </w:tc>
      </w:tr>
    </w:tbl>
    <w:p w14:paraId="22A96B57" w14:textId="77777777" w:rsidR="00DD47F8" w:rsidRDefault="00DD47F8" w:rsidP="00335099">
      <w:pPr>
        <w:ind w:left="-567"/>
        <w:rPr>
          <w:rFonts w:ascii="Calibri" w:hAnsi="Calibri" w:cs="Arial"/>
          <w:sz w:val="22"/>
          <w:szCs w:val="22"/>
        </w:rPr>
      </w:pPr>
    </w:p>
    <w:tbl>
      <w:tblPr>
        <w:tblStyle w:val="TableGrid"/>
        <w:tblW w:w="0" w:type="auto"/>
        <w:tblInd w:w="-567" w:type="dxa"/>
        <w:tblLook w:val="04A0" w:firstRow="1" w:lastRow="0" w:firstColumn="1" w:lastColumn="0" w:noHBand="0" w:noVBand="1"/>
      </w:tblPr>
      <w:tblGrid>
        <w:gridCol w:w="2689"/>
        <w:gridCol w:w="2693"/>
        <w:gridCol w:w="1701"/>
        <w:gridCol w:w="1791"/>
      </w:tblGrid>
      <w:tr w:rsidR="00C62C40" w14:paraId="6AF38451" w14:textId="77777777" w:rsidTr="00C62C40">
        <w:tc>
          <w:tcPr>
            <w:tcW w:w="8874" w:type="dxa"/>
            <w:gridSpan w:val="4"/>
            <w:shd w:val="clear" w:color="auto" w:fill="92D050"/>
          </w:tcPr>
          <w:p w14:paraId="5887C092" w14:textId="77777777" w:rsidR="00C62C40" w:rsidRDefault="00C62C40" w:rsidP="00335099">
            <w:pPr>
              <w:rPr>
                <w:rFonts w:ascii="Calibri" w:hAnsi="Calibri" w:cs="Arial"/>
                <w:sz w:val="22"/>
                <w:szCs w:val="22"/>
              </w:rPr>
            </w:pPr>
            <w:bookmarkStart w:id="0" w:name="_Hlk496715643"/>
            <w:r>
              <w:rPr>
                <w:rFonts w:ascii="Calibri" w:hAnsi="Calibri" w:cs="Arial"/>
                <w:sz w:val="22"/>
                <w:szCs w:val="22"/>
              </w:rPr>
              <w:t>PIGS</w:t>
            </w:r>
          </w:p>
        </w:tc>
      </w:tr>
      <w:bookmarkEnd w:id="0"/>
      <w:tr w:rsidR="00C62C40" w14:paraId="7744E184" w14:textId="77777777" w:rsidTr="00702E76">
        <w:trPr>
          <w:trHeight w:val="781"/>
        </w:trPr>
        <w:tc>
          <w:tcPr>
            <w:tcW w:w="2689" w:type="dxa"/>
          </w:tcPr>
          <w:p w14:paraId="1B280B1E" w14:textId="77777777" w:rsidR="00C62C40" w:rsidRDefault="00C62C40" w:rsidP="00335099">
            <w:pPr>
              <w:rPr>
                <w:rFonts w:ascii="Calibri" w:hAnsi="Calibri" w:cs="Arial"/>
                <w:sz w:val="22"/>
                <w:szCs w:val="22"/>
              </w:rPr>
            </w:pPr>
            <w:r>
              <w:rPr>
                <w:rFonts w:ascii="Calibri" w:hAnsi="Calibri" w:cs="Arial"/>
                <w:sz w:val="22"/>
                <w:szCs w:val="22"/>
              </w:rPr>
              <w:t>Type</w:t>
            </w:r>
          </w:p>
        </w:tc>
        <w:tc>
          <w:tcPr>
            <w:tcW w:w="2693" w:type="dxa"/>
          </w:tcPr>
          <w:p w14:paraId="6D84CA80" w14:textId="77777777" w:rsidR="00C62C40" w:rsidRDefault="00C62C40" w:rsidP="00335099">
            <w:pPr>
              <w:rPr>
                <w:rFonts w:ascii="Calibri" w:hAnsi="Calibri" w:cs="Arial"/>
                <w:sz w:val="22"/>
                <w:szCs w:val="22"/>
              </w:rPr>
            </w:pPr>
            <w:r>
              <w:rPr>
                <w:rFonts w:ascii="Calibri" w:hAnsi="Calibri" w:cs="Arial"/>
                <w:sz w:val="22"/>
                <w:szCs w:val="22"/>
              </w:rPr>
              <w:t>Number of pigs</w:t>
            </w:r>
          </w:p>
          <w:p w14:paraId="77CF299E" w14:textId="77777777" w:rsidR="00702E76" w:rsidRDefault="00702E76" w:rsidP="00335099">
            <w:pPr>
              <w:rPr>
                <w:rFonts w:ascii="Calibri" w:hAnsi="Calibri" w:cs="Arial"/>
                <w:sz w:val="22"/>
                <w:szCs w:val="22"/>
              </w:rPr>
            </w:pPr>
          </w:p>
          <w:p w14:paraId="6A3F42C1" w14:textId="1A1FB445" w:rsidR="00702E76" w:rsidRDefault="00702E76" w:rsidP="00335099">
            <w:pPr>
              <w:rPr>
                <w:rFonts w:ascii="Calibri" w:hAnsi="Calibri" w:cs="Arial"/>
                <w:sz w:val="22"/>
                <w:szCs w:val="22"/>
              </w:rPr>
            </w:pPr>
            <w:r>
              <w:rPr>
                <w:rFonts w:ascii="Calibri" w:hAnsi="Calibri" w:cs="Arial"/>
                <w:sz w:val="22"/>
                <w:szCs w:val="22"/>
              </w:rPr>
              <w:t>(n)</w:t>
            </w:r>
          </w:p>
        </w:tc>
        <w:tc>
          <w:tcPr>
            <w:tcW w:w="1701" w:type="dxa"/>
          </w:tcPr>
          <w:p w14:paraId="17933BD7" w14:textId="77777777" w:rsidR="00C62C40" w:rsidRDefault="00C62C40" w:rsidP="00C62C40">
            <w:pPr>
              <w:jc w:val="center"/>
              <w:rPr>
                <w:rFonts w:ascii="Calibri" w:hAnsi="Calibri" w:cs="Arial"/>
                <w:sz w:val="22"/>
                <w:szCs w:val="22"/>
              </w:rPr>
            </w:pPr>
            <w:r>
              <w:rPr>
                <w:rFonts w:ascii="Calibri" w:hAnsi="Calibri" w:cs="Arial"/>
                <w:sz w:val="22"/>
                <w:szCs w:val="22"/>
              </w:rPr>
              <w:t>Land area/pig 250 Kg/ha</w:t>
            </w:r>
          </w:p>
          <w:p w14:paraId="17F0E38C" w14:textId="066B5FAE" w:rsidR="00702E76" w:rsidRDefault="00702E76" w:rsidP="00C62C40">
            <w:pPr>
              <w:jc w:val="center"/>
              <w:rPr>
                <w:rFonts w:ascii="Calibri" w:hAnsi="Calibri" w:cs="Arial"/>
                <w:sz w:val="22"/>
                <w:szCs w:val="22"/>
              </w:rPr>
            </w:pPr>
            <w:r>
              <w:rPr>
                <w:rFonts w:ascii="Calibri" w:hAnsi="Calibri" w:cs="Arial"/>
                <w:sz w:val="22"/>
                <w:szCs w:val="22"/>
              </w:rPr>
              <w:t>x</w:t>
            </w:r>
          </w:p>
        </w:tc>
        <w:tc>
          <w:tcPr>
            <w:tcW w:w="1791" w:type="dxa"/>
          </w:tcPr>
          <w:p w14:paraId="6ADDCD6D" w14:textId="77777777" w:rsidR="00C62C40" w:rsidRDefault="00C62C40" w:rsidP="00C62C40">
            <w:pPr>
              <w:jc w:val="center"/>
              <w:rPr>
                <w:rFonts w:ascii="Calibri" w:hAnsi="Calibri" w:cs="Arial"/>
                <w:sz w:val="22"/>
                <w:szCs w:val="22"/>
              </w:rPr>
            </w:pPr>
            <w:r>
              <w:rPr>
                <w:rFonts w:ascii="Calibri" w:hAnsi="Calibri" w:cs="Arial"/>
                <w:sz w:val="22"/>
                <w:szCs w:val="22"/>
              </w:rPr>
              <w:t>Total area required</w:t>
            </w:r>
          </w:p>
          <w:p w14:paraId="0F5627E3" w14:textId="5A1EB64C" w:rsidR="00702E76" w:rsidRDefault="00702E76" w:rsidP="00C62C40">
            <w:pPr>
              <w:jc w:val="center"/>
              <w:rPr>
                <w:rFonts w:ascii="Calibri" w:hAnsi="Calibri" w:cs="Arial"/>
                <w:sz w:val="22"/>
                <w:szCs w:val="22"/>
              </w:rPr>
            </w:pPr>
            <w:r>
              <w:rPr>
                <w:rFonts w:ascii="Calibri" w:hAnsi="Calibri" w:cs="Arial"/>
                <w:sz w:val="22"/>
                <w:szCs w:val="22"/>
              </w:rPr>
              <w:t>=</w:t>
            </w:r>
          </w:p>
        </w:tc>
      </w:tr>
      <w:tr w:rsidR="00C62C40" w14:paraId="734E6318" w14:textId="77777777" w:rsidTr="00C62C40">
        <w:tc>
          <w:tcPr>
            <w:tcW w:w="2689" w:type="dxa"/>
          </w:tcPr>
          <w:p w14:paraId="288C6BAE" w14:textId="77777777" w:rsidR="00C62C40" w:rsidRDefault="00C62C40" w:rsidP="00335099">
            <w:pPr>
              <w:rPr>
                <w:rFonts w:ascii="Calibri" w:hAnsi="Calibri" w:cs="Arial"/>
                <w:sz w:val="22"/>
                <w:szCs w:val="22"/>
              </w:rPr>
            </w:pPr>
            <w:r>
              <w:rPr>
                <w:rFonts w:ascii="Calibri" w:hAnsi="Calibri" w:cs="Arial"/>
                <w:sz w:val="22"/>
                <w:szCs w:val="22"/>
              </w:rPr>
              <w:t>Maiden Gilts</w:t>
            </w:r>
          </w:p>
        </w:tc>
        <w:tc>
          <w:tcPr>
            <w:tcW w:w="2693" w:type="dxa"/>
          </w:tcPr>
          <w:p w14:paraId="2E0BCD40" w14:textId="77777777" w:rsidR="00C62C40" w:rsidRDefault="00C62C40" w:rsidP="00335099">
            <w:pPr>
              <w:rPr>
                <w:rFonts w:ascii="Calibri" w:hAnsi="Calibri" w:cs="Arial"/>
                <w:sz w:val="22"/>
                <w:szCs w:val="22"/>
              </w:rPr>
            </w:pPr>
          </w:p>
        </w:tc>
        <w:tc>
          <w:tcPr>
            <w:tcW w:w="1701" w:type="dxa"/>
          </w:tcPr>
          <w:p w14:paraId="15CDDE54" w14:textId="77777777" w:rsidR="00C62C40" w:rsidRDefault="00C62C40" w:rsidP="00C62C40">
            <w:pPr>
              <w:jc w:val="center"/>
              <w:rPr>
                <w:rFonts w:ascii="Calibri" w:hAnsi="Calibri" w:cs="Arial"/>
                <w:sz w:val="22"/>
                <w:szCs w:val="22"/>
              </w:rPr>
            </w:pPr>
            <w:r>
              <w:rPr>
                <w:rFonts w:ascii="Calibri" w:hAnsi="Calibri" w:cs="Arial"/>
                <w:sz w:val="22"/>
                <w:szCs w:val="22"/>
              </w:rPr>
              <w:t>0.052</w:t>
            </w:r>
          </w:p>
        </w:tc>
        <w:tc>
          <w:tcPr>
            <w:tcW w:w="1791" w:type="dxa"/>
          </w:tcPr>
          <w:p w14:paraId="15D6FA56" w14:textId="77777777" w:rsidR="00C62C40" w:rsidRDefault="00C62C40" w:rsidP="00C62C40">
            <w:pPr>
              <w:jc w:val="center"/>
              <w:rPr>
                <w:rFonts w:ascii="Calibri" w:hAnsi="Calibri" w:cs="Arial"/>
                <w:sz w:val="22"/>
                <w:szCs w:val="22"/>
              </w:rPr>
            </w:pPr>
          </w:p>
        </w:tc>
      </w:tr>
      <w:tr w:rsidR="00C62C40" w14:paraId="6440BD91" w14:textId="77777777" w:rsidTr="00C62C40">
        <w:tc>
          <w:tcPr>
            <w:tcW w:w="2689" w:type="dxa"/>
          </w:tcPr>
          <w:p w14:paraId="213C9638" w14:textId="77777777" w:rsidR="00C62C40" w:rsidRDefault="00C62C40" w:rsidP="00335099">
            <w:pPr>
              <w:rPr>
                <w:rFonts w:ascii="Calibri" w:hAnsi="Calibri" w:cs="Arial"/>
                <w:sz w:val="22"/>
                <w:szCs w:val="22"/>
              </w:rPr>
            </w:pPr>
            <w:r>
              <w:rPr>
                <w:rFonts w:ascii="Calibri" w:hAnsi="Calibri" w:cs="Arial"/>
                <w:sz w:val="22"/>
                <w:szCs w:val="22"/>
              </w:rPr>
              <w:t>Breeding Sows &amp; Boards</w:t>
            </w:r>
          </w:p>
        </w:tc>
        <w:tc>
          <w:tcPr>
            <w:tcW w:w="2693" w:type="dxa"/>
          </w:tcPr>
          <w:p w14:paraId="2C5B979F" w14:textId="77777777" w:rsidR="00C62C40" w:rsidRDefault="00C62C40" w:rsidP="00335099">
            <w:pPr>
              <w:rPr>
                <w:rFonts w:ascii="Calibri" w:hAnsi="Calibri" w:cs="Arial"/>
                <w:sz w:val="22"/>
                <w:szCs w:val="22"/>
              </w:rPr>
            </w:pPr>
          </w:p>
        </w:tc>
        <w:tc>
          <w:tcPr>
            <w:tcW w:w="1701" w:type="dxa"/>
          </w:tcPr>
          <w:p w14:paraId="50D467DB" w14:textId="77777777" w:rsidR="00C62C40" w:rsidRDefault="00C62C40" w:rsidP="00C62C40">
            <w:pPr>
              <w:jc w:val="center"/>
              <w:rPr>
                <w:rFonts w:ascii="Calibri" w:hAnsi="Calibri" w:cs="Arial"/>
                <w:sz w:val="22"/>
                <w:szCs w:val="22"/>
              </w:rPr>
            </w:pPr>
            <w:r>
              <w:rPr>
                <w:rFonts w:ascii="Calibri" w:hAnsi="Calibri" w:cs="Arial"/>
                <w:sz w:val="22"/>
                <w:szCs w:val="22"/>
              </w:rPr>
              <w:t>0.080</w:t>
            </w:r>
          </w:p>
        </w:tc>
        <w:tc>
          <w:tcPr>
            <w:tcW w:w="1791" w:type="dxa"/>
          </w:tcPr>
          <w:p w14:paraId="7FA12621" w14:textId="77777777" w:rsidR="00C62C40" w:rsidRDefault="00C62C40" w:rsidP="00C62C40">
            <w:pPr>
              <w:jc w:val="center"/>
              <w:rPr>
                <w:rFonts w:ascii="Calibri" w:hAnsi="Calibri" w:cs="Arial"/>
                <w:sz w:val="22"/>
                <w:szCs w:val="22"/>
              </w:rPr>
            </w:pPr>
          </w:p>
        </w:tc>
      </w:tr>
      <w:tr w:rsidR="00C62C40" w14:paraId="66C4B8A4" w14:textId="77777777" w:rsidTr="00C62C40">
        <w:tc>
          <w:tcPr>
            <w:tcW w:w="2689" w:type="dxa"/>
          </w:tcPr>
          <w:p w14:paraId="22B54E00" w14:textId="77777777" w:rsidR="00C62C40" w:rsidRDefault="00C62C40" w:rsidP="00335099">
            <w:pPr>
              <w:rPr>
                <w:rFonts w:ascii="Calibri" w:hAnsi="Calibri" w:cs="Arial"/>
                <w:sz w:val="22"/>
                <w:szCs w:val="22"/>
              </w:rPr>
            </w:pPr>
            <w:r>
              <w:rPr>
                <w:rFonts w:ascii="Calibri" w:hAnsi="Calibri" w:cs="Arial"/>
                <w:sz w:val="22"/>
                <w:szCs w:val="22"/>
              </w:rPr>
              <w:t>Weaners 4- 8 weeks</w:t>
            </w:r>
          </w:p>
        </w:tc>
        <w:tc>
          <w:tcPr>
            <w:tcW w:w="2693" w:type="dxa"/>
          </w:tcPr>
          <w:p w14:paraId="207E262D" w14:textId="77777777" w:rsidR="00C62C40" w:rsidRDefault="00C62C40" w:rsidP="00335099">
            <w:pPr>
              <w:rPr>
                <w:rFonts w:ascii="Calibri" w:hAnsi="Calibri" w:cs="Arial"/>
                <w:sz w:val="22"/>
                <w:szCs w:val="22"/>
              </w:rPr>
            </w:pPr>
          </w:p>
        </w:tc>
        <w:tc>
          <w:tcPr>
            <w:tcW w:w="1701" w:type="dxa"/>
          </w:tcPr>
          <w:p w14:paraId="228B4D76" w14:textId="77777777" w:rsidR="00C62C40" w:rsidRDefault="00C62C40" w:rsidP="00C62C40">
            <w:pPr>
              <w:jc w:val="center"/>
              <w:rPr>
                <w:rFonts w:ascii="Calibri" w:hAnsi="Calibri" w:cs="Arial"/>
                <w:sz w:val="22"/>
                <w:szCs w:val="22"/>
              </w:rPr>
            </w:pPr>
            <w:r>
              <w:rPr>
                <w:rFonts w:ascii="Calibri" w:hAnsi="Calibri" w:cs="Arial"/>
                <w:sz w:val="22"/>
                <w:szCs w:val="22"/>
              </w:rPr>
              <w:t>0.013</w:t>
            </w:r>
          </w:p>
        </w:tc>
        <w:tc>
          <w:tcPr>
            <w:tcW w:w="1791" w:type="dxa"/>
          </w:tcPr>
          <w:p w14:paraId="55277BC9" w14:textId="77777777" w:rsidR="00C62C40" w:rsidRDefault="00C62C40" w:rsidP="00C62C40">
            <w:pPr>
              <w:jc w:val="center"/>
              <w:rPr>
                <w:rFonts w:ascii="Calibri" w:hAnsi="Calibri" w:cs="Arial"/>
                <w:sz w:val="22"/>
                <w:szCs w:val="22"/>
              </w:rPr>
            </w:pPr>
          </w:p>
        </w:tc>
      </w:tr>
      <w:tr w:rsidR="00C62C40" w14:paraId="39B376B8" w14:textId="77777777" w:rsidTr="00C62C40">
        <w:tc>
          <w:tcPr>
            <w:tcW w:w="2689" w:type="dxa"/>
          </w:tcPr>
          <w:p w14:paraId="23EC57A0" w14:textId="77777777" w:rsidR="00C62C40" w:rsidRDefault="00C62C40" w:rsidP="00335099">
            <w:pPr>
              <w:rPr>
                <w:rFonts w:ascii="Calibri" w:hAnsi="Calibri" w:cs="Arial"/>
                <w:sz w:val="22"/>
                <w:szCs w:val="22"/>
              </w:rPr>
            </w:pPr>
            <w:r>
              <w:rPr>
                <w:rFonts w:ascii="Calibri" w:hAnsi="Calibri" w:cs="Arial"/>
                <w:sz w:val="22"/>
                <w:szCs w:val="22"/>
              </w:rPr>
              <w:t>Growers 8-12 weeks</w:t>
            </w:r>
          </w:p>
        </w:tc>
        <w:tc>
          <w:tcPr>
            <w:tcW w:w="2693" w:type="dxa"/>
          </w:tcPr>
          <w:p w14:paraId="3CEA6C1E" w14:textId="77777777" w:rsidR="00C62C40" w:rsidRDefault="00C62C40" w:rsidP="00335099">
            <w:pPr>
              <w:rPr>
                <w:rFonts w:ascii="Calibri" w:hAnsi="Calibri" w:cs="Arial"/>
                <w:sz w:val="22"/>
                <w:szCs w:val="22"/>
              </w:rPr>
            </w:pPr>
          </w:p>
        </w:tc>
        <w:tc>
          <w:tcPr>
            <w:tcW w:w="1701" w:type="dxa"/>
          </w:tcPr>
          <w:p w14:paraId="08429052" w14:textId="77777777" w:rsidR="00C62C40" w:rsidRDefault="00C62C40" w:rsidP="00C62C40">
            <w:pPr>
              <w:jc w:val="center"/>
              <w:rPr>
                <w:rFonts w:ascii="Calibri" w:hAnsi="Calibri" w:cs="Arial"/>
                <w:sz w:val="22"/>
                <w:szCs w:val="22"/>
              </w:rPr>
            </w:pPr>
            <w:r>
              <w:rPr>
                <w:rFonts w:ascii="Calibri" w:hAnsi="Calibri" w:cs="Arial"/>
                <w:sz w:val="22"/>
                <w:szCs w:val="22"/>
              </w:rPr>
              <w:t>0.025</w:t>
            </w:r>
          </w:p>
        </w:tc>
        <w:tc>
          <w:tcPr>
            <w:tcW w:w="1791" w:type="dxa"/>
          </w:tcPr>
          <w:p w14:paraId="7CA74FF5" w14:textId="77777777" w:rsidR="00C62C40" w:rsidRDefault="00C62C40" w:rsidP="00C62C40">
            <w:pPr>
              <w:jc w:val="center"/>
              <w:rPr>
                <w:rFonts w:ascii="Calibri" w:hAnsi="Calibri" w:cs="Arial"/>
                <w:sz w:val="22"/>
                <w:szCs w:val="22"/>
              </w:rPr>
            </w:pPr>
          </w:p>
        </w:tc>
      </w:tr>
      <w:tr w:rsidR="00C62C40" w14:paraId="7771882E" w14:textId="77777777" w:rsidTr="00C62C40">
        <w:tc>
          <w:tcPr>
            <w:tcW w:w="2689" w:type="dxa"/>
          </w:tcPr>
          <w:p w14:paraId="34DE4F7B" w14:textId="77777777" w:rsidR="00C62C40" w:rsidRDefault="00C62C40" w:rsidP="00335099">
            <w:pPr>
              <w:rPr>
                <w:rFonts w:ascii="Calibri" w:hAnsi="Calibri" w:cs="Arial"/>
                <w:sz w:val="22"/>
                <w:szCs w:val="22"/>
              </w:rPr>
            </w:pPr>
            <w:r>
              <w:rPr>
                <w:rFonts w:ascii="Calibri" w:hAnsi="Calibri" w:cs="Arial"/>
                <w:sz w:val="22"/>
                <w:szCs w:val="22"/>
              </w:rPr>
              <w:t>Finishers over 12 weeks</w:t>
            </w:r>
          </w:p>
        </w:tc>
        <w:tc>
          <w:tcPr>
            <w:tcW w:w="2693" w:type="dxa"/>
          </w:tcPr>
          <w:p w14:paraId="4F9BE4F8" w14:textId="77777777" w:rsidR="00C62C40" w:rsidRDefault="00C62C40" w:rsidP="00335099">
            <w:pPr>
              <w:rPr>
                <w:rFonts w:ascii="Calibri" w:hAnsi="Calibri" w:cs="Arial"/>
                <w:sz w:val="22"/>
                <w:szCs w:val="22"/>
              </w:rPr>
            </w:pPr>
          </w:p>
        </w:tc>
        <w:tc>
          <w:tcPr>
            <w:tcW w:w="1701" w:type="dxa"/>
          </w:tcPr>
          <w:p w14:paraId="2AABDC48" w14:textId="77777777" w:rsidR="00C62C40" w:rsidRDefault="00C62C40" w:rsidP="00C62C40">
            <w:pPr>
              <w:jc w:val="center"/>
              <w:rPr>
                <w:rFonts w:ascii="Calibri" w:hAnsi="Calibri" w:cs="Arial"/>
                <w:sz w:val="22"/>
                <w:szCs w:val="22"/>
              </w:rPr>
            </w:pPr>
            <w:r>
              <w:rPr>
                <w:rFonts w:ascii="Calibri" w:hAnsi="Calibri" w:cs="Arial"/>
                <w:sz w:val="22"/>
                <w:szCs w:val="22"/>
              </w:rPr>
              <w:t>0.042</w:t>
            </w:r>
          </w:p>
        </w:tc>
        <w:tc>
          <w:tcPr>
            <w:tcW w:w="1791" w:type="dxa"/>
          </w:tcPr>
          <w:p w14:paraId="1E2E75FF" w14:textId="77777777" w:rsidR="00C62C40" w:rsidRDefault="00C62C40" w:rsidP="00C62C40">
            <w:pPr>
              <w:jc w:val="center"/>
              <w:rPr>
                <w:rFonts w:ascii="Calibri" w:hAnsi="Calibri" w:cs="Arial"/>
                <w:sz w:val="22"/>
                <w:szCs w:val="22"/>
              </w:rPr>
            </w:pPr>
          </w:p>
        </w:tc>
      </w:tr>
      <w:tr w:rsidR="00C62C40" w14:paraId="285732C6" w14:textId="77777777" w:rsidTr="00C62C40">
        <w:tc>
          <w:tcPr>
            <w:tcW w:w="2689" w:type="dxa"/>
          </w:tcPr>
          <w:p w14:paraId="59825707" w14:textId="77777777" w:rsidR="00C62C40" w:rsidRDefault="00C62C40" w:rsidP="00335099">
            <w:pPr>
              <w:rPr>
                <w:rFonts w:ascii="Calibri" w:hAnsi="Calibri" w:cs="Arial"/>
                <w:sz w:val="22"/>
                <w:szCs w:val="22"/>
              </w:rPr>
            </w:pPr>
          </w:p>
        </w:tc>
        <w:tc>
          <w:tcPr>
            <w:tcW w:w="2693" w:type="dxa"/>
          </w:tcPr>
          <w:p w14:paraId="78518D5E" w14:textId="77777777" w:rsidR="00C62C40" w:rsidRDefault="00C62C40" w:rsidP="00335099">
            <w:pPr>
              <w:rPr>
                <w:rFonts w:ascii="Calibri" w:hAnsi="Calibri" w:cs="Arial"/>
                <w:sz w:val="22"/>
                <w:szCs w:val="22"/>
              </w:rPr>
            </w:pPr>
          </w:p>
        </w:tc>
        <w:tc>
          <w:tcPr>
            <w:tcW w:w="1701" w:type="dxa"/>
          </w:tcPr>
          <w:p w14:paraId="6BA94994" w14:textId="77777777" w:rsidR="00C62C40" w:rsidRDefault="00C62C40" w:rsidP="00C62C40">
            <w:pPr>
              <w:jc w:val="center"/>
              <w:rPr>
                <w:rFonts w:ascii="Calibri" w:hAnsi="Calibri" w:cs="Arial"/>
                <w:sz w:val="22"/>
                <w:szCs w:val="22"/>
              </w:rPr>
            </w:pPr>
            <w:r>
              <w:rPr>
                <w:rFonts w:ascii="Calibri" w:hAnsi="Calibri" w:cs="Arial"/>
                <w:sz w:val="22"/>
                <w:szCs w:val="22"/>
              </w:rPr>
              <w:t>Total Area</w:t>
            </w:r>
          </w:p>
        </w:tc>
        <w:tc>
          <w:tcPr>
            <w:tcW w:w="1791" w:type="dxa"/>
          </w:tcPr>
          <w:p w14:paraId="5878AB79" w14:textId="77777777" w:rsidR="00C62C40" w:rsidRDefault="00C62C40" w:rsidP="00C62C40">
            <w:pPr>
              <w:jc w:val="center"/>
              <w:rPr>
                <w:rFonts w:ascii="Calibri" w:hAnsi="Calibri" w:cs="Arial"/>
                <w:sz w:val="22"/>
                <w:szCs w:val="22"/>
              </w:rPr>
            </w:pPr>
            <w:r>
              <w:rPr>
                <w:rFonts w:ascii="Calibri" w:hAnsi="Calibri" w:cs="Arial"/>
                <w:sz w:val="22"/>
                <w:szCs w:val="22"/>
              </w:rPr>
              <w:t>0.00</w:t>
            </w:r>
          </w:p>
        </w:tc>
      </w:tr>
    </w:tbl>
    <w:p w14:paraId="3443AC66" w14:textId="77777777" w:rsidR="00C62C40" w:rsidRDefault="00C62C40" w:rsidP="00335099">
      <w:pPr>
        <w:ind w:left="-567"/>
        <w:rPr>
          <w:rFonts w:ascii="Calibri" w:hAnsi="Calibri" w:cs="Arial"/>
          <w:sz w:val="22"/>
          <w:szCs w:val="22"/>
        </w:rPr>
      </w:pPr>
    </w:p>
    <w:p w14:paraId="2339900F" w14:textId="77777777" w:rsidR="00C62C40" w:rsidRDefault="00C62C40" w:rsidP="00335099">
      <w:pPr>
        <w:ind w:left="-567"/>
        <w:rPr>
          <w:rFonts w:ascii="Calibri" w:hAnsi="Calibri" w:cs="Arial"/>
          <w:sz w:val="22"/>
          <w:szCs w:val="22"/>
        </w:rPr>
      </w:pPr>
      <w:r>
        <w:rPr>
          <w:rFonts w:ascii="Calibri" w:hAnsi="Calibri" w:cs="Arial"/>
          <w:sz w:val="22"/>
          <w:szCs w:val="22"/>
        </w:rPr>
        <w:t>If land area available is greater than land area required, plan is complete.</w:t>
      </w:r>
    </w:p>
    <w:p w14:paraId="72586278" w14:textId="77777777" w:rsidR="00C62C40" w:rsidRDefault="00C62C40" w:rsidP="00335099">
      <w:pPr>
        <w:ind w:left="-567"/>
        <w:rPr>
          <w:rFonts w:ascii="Calibri" w:hAnsi="Calibri" w:cs="Arial"/>
          <w:sz w:val="22"/>
          <w:szCs w:val="22"/>
        </w:rPr>
      </w:pPr>
    </w:p>
    <w:p w14:paraId="43C67953" w14:textId="77777777" w:rsidR="00C62C40" w:rsidRDefault="00C62C40" w:rsidP="00335099">
      <w:pPr>
        <w:ind w:left="-567"/>
        <w:rPr>
          <w:rFonts w:ascii="Calibri" w:hAnsi="Calibri" w:cs="Arial"/>
          <w:sz w:val="22"/>
          <w:szCs w:val="22"/>
        </w:rPr>
      </w:pPr>
      <w:r>
        <w:rPr>
          <w:rFonts w:ascii="Calibri" w:hAnsi="Calibri" w:cs="Arial"/>
          <w:sz w:val="22"/>
          <w:szCs w:val="22"/>
        </w:rPr>
        <w:t xml:space="preserve">If land area required is greater than land area available, alternative action will be required to export the manure or secure additional land for spreading the manure.  </w:t>
      </w:r>
    </w:p>
    <w:p w14:paraId="30293600" w14:textId="77777777" w:rsidR="00C62C40" w:rsidRDefault="00C62C40" w:rsidP="00335099">
      <w:pPr>
        <w:ind w:left="-567"/>
        <w:rPr>
          <w:rFonts w:ascii="Calibri" w:hAnsi="Calibri" w:cs="Arial"/>
          <w:sz w:val="22"/>
          <w:szCs w:val="22"/>
        </w:rPr>
      </w:pPr>
    </w:p>
    <w:p w14:paraId="38097777" w14:textId="77777777" w:rsidR="00C62C40" w:rsidRPr="00C62C40" w:rsidRDefault="00C62C40" w:rsidP="00335099">
      <w:pPr>
        <w:ind w:left="-567"/>
        <w:rPr>
          <w:rFonts w:ascii="Calibri" w:hAnsi="Calibri" w:cs="Arial"/>
          <w:b/>
          <w:sz w:val="22"/>
          <w:szCs w:val="22"/>
        </w:rPr>
      </w:pPr>
      <w:r w:rsidRPr="00C62C40">
        <w:rPr>
          <w:rFonts w:ascii="Calibri" w:hAnsi="Calibri" w:cs="Arial"/>
          <w:b/>
          <w:sz w:val="22"/>
          <w:szCs w:val="22"/>
        </w:rPr>
        <w:t>NVZs</w:t>
      </w:r>
    </w:p>
    <w:p w14:paraId="5E38E56C" w14:textId="77777777" w:rsidR="00C62C40" w:rsidRDefault="00C62C40" w:rsidP="00335099">
      <w:pPr>
        <w:ind w:left="-567"/>
        <w:rPr>
          <w:rFonts w:ascii="Calibri" w:hAnsi="Calibri" w:cs="Arial"/>
          <w:sz w:val="22"/>
          <w:szCs w:val="22"/>
        </w:rPr>
      </w:pPr>
      <w:r>
        <w:rPr>
          <w:rFonts w:ascii="Calibri" w:hAnsi="Calibri" w:cs="Arial"/>
          <w:sz w:val="22"/>
          <w:szCs w:val="22"/>
        </w:rPr>
        <w:t>Producers who are in NVZs and already have manure management plans in place should not need to complete this plan template in addition as the existing plan should fulfil the assurance scheme</w:t>
      </w:r>
      <w:r w:rsidR="00AF3E97">
        <w:rPr>
          <w:rFonts w:ascii="Calibri" w:hAnsi="Calibri" w:cs="Arial"/>
          <w:sz w:val="22"/>
          <w:szCs w:val="22"/>
        </w:rPr>
        <w:t xml:space="preserve"> requirement</w:t>
      </w:r>
      <w:r>
        <w:rPr>
          <w:rFonts w:ascii="Calibri" w:hAnsi="Calibri" w:cs="Arial"/>
          <w:sz w:val="22"/>
          <w:szCs w:val="22"/>
        </w:rPr>
        <w:t xml:space="preserve">.  </w:t>
      </w:r>
    </w:p>
    <w:p w14:paraId="47C64E3B" w14:textId="77777777" w:rsidR="00C62C40" w:rsidRDefault="00C62C40" w:rsidP="00335099">
      <w:pPr>
        <w:ind w:left="-567"/>
        <w:rPr>
          <w:rFonts w:ascii="Calibri" w:hAnsi="Calibri" w:cs="Arial"/>
          <w:sz w:val="22"/>
          <w:szCs w:val="22"/>
        </w:rPr>
      </w:pPr>
    </w:p>
    <w:p w14:paraId="1DB3F9CA" w14:textId="77777777" w:rsidR="00C62C40" w:rsidRDefault="00C62C40" w:rsidP="00335099">
      <w:pPr>
        <w:ind w:left="-567"/>
        <w:rPr>
          <w:rFonts w:ascii="Calibri" w:hAnsi="Calibri" w:cs="Arial"/>
          <w:sz w:val="22"/>
          <w:szCs w:val="22"/>
        </w:rPr>
      </w:pPr>
      <w:r>
        <w:rPr>
          <w:rFonts w:ascii="Calibri" w:hAnsi="Calibri" w:cs="Arial"/>
          <w:sz w:val="22"/>
          <w:szCs w:val="22"/>
        </w:rPr>
        <w:t xml:space="preserve">For producers in an NVZ but who do not have a manure management plan at present, the details within </w:t>
      </w:r>
      <w:r w:rsidR="00AF3E97">
        <w:rPr>
          <w:rFonts w:ascii="Calibri" w:hAnsi="Calibri" w:cs="Arial"/>
          <w:sz w:val="22"/>
          <w:szCs w:val="22"/>
        </w:rPr>
        <w:t xml:space="preserve">this plan will help fulfil the requirements.  They are not complete, as the NVZ rules apply additional requirements on available storage capacities and have ‘closed periods’ when spreading is not permitted.  </w:t>
      </w:r>
    </w:p>
    <w:p w14:paraId="1C827162" w14:textId="77777777" w:rsidR="00AF3E97" w:rsidRDefault="00AF3E97">
      <w:pPr>
        <w:rPr>
          <w:rFonts w:ascii="Calibri" w:hAnsi="Calibri" w:cs="Arial"/>
          <w:sz w:val="22"/>
          <w:szCs w:val="22"/>
        </w:rPr>
      </w:pPr>
      <w:r>
        <w:rPr>
          <w:rFonts w:ascii="Calibri" w:hAnsi="Calibri" w:cs="Arial"/>
          <w:sz w:val="22"/>
          <w:szCs w:val="22"/>
        </w:rPr>
        <w:br w:type="page"/>
      </w:r>
    </w:p>
    <w:p w14:paraId="53447C84" w14:textId="77777777" w:rsidR="00AF3E97" w:rsidRPr="00AF3E97" w:rsidRDefault="00AF3E97" w:rsidP="00AF3E97">
      <w:pPr>
        <w:ind w:left="-567"/>
        <w:rPr>
          <w:rFonts w:ascii="Calibri" w:hAnsi="Calibri" w:cs="Arial"/>
          <w:b/>
          <w:sz w:val="28"/>
          <w:szCs w:val="28"/>
          <w:u w:val="single"/>
        </w:rPr>
      </w:pPr>
      <w:r w:rsidRPr="00AF3E97">
        <w:rPr>
          <w:rFonts w:ascii="Calibri" w:hAnsi="Calibri" w:cs="Arial"/>
          <w:b/>
          <w:sz w:val="28"/>
          <w:szCs w:val="28"/>
          <w:u w:val="single"/>
        </w:rPr>
        <w:lastRenderedPageBreak/>
        <w:t xml:space="preserve">Manure Management Plan – </w:t>
      </w:r>
      <w:r>
        <w:rPr>
          <w:rFonts w:ascii="Calibri" w:hAnsi="Calibri" w:cs="Arial"/>
          <w:b/>
          <w:sz w:val="28"/>
          <w:szCs w:val="28"/>
          <w:u w:val="single"/>
        </w:rPr>
        <w:t>170</w:t>
      </w:r>
      <w:r w:rsidRPr="00AF3E97">
        <w:rPr>
          <w:rFonts w:ascii="Calibri" w:hAnsi="Calibri" w:cs="Arial"/>
          <w:b/>
          <w:sz w:val="28"/>
          <w:szCs w:val="28"/>
          <w:u w:val="single"/>
        </w:rPr>
        <w:t xml:space="preserve"> kg/ha</w:t>
      </w:r>
    </w:p>
    <w:p w14:paraId="0569AB79" w14:textId="77777777" w:rsidR="00AF3E97" w:rsidRDefault="00AF3E97" w:rsidP="00335099">
      <w:pPr>
        <w:ind w:left="-567"/>
        <w:rPr>
          <w:rFonts w:ascii="Calibri" w:hAnsi="Calibri" w:cs="Arial"/>
          <w:sz w:val="22"/>
          <w:szCs w:val="22"/>
        </w:rPr>
      </w:pPr>
    </w:p>
    <w:p w14:paraId="41E3FA6D" w14:textId="77777777" w:rsidR="00AF3E97" w:rsidRPr="003A3B86" w:rsidRDefault="00AF3E97" w:rsidP="00335099">
      <w:pPr>
        <w:ind w:left="-567"/>
        <w:rPr>
          <w:rFonts w:ascii="Calibri" w:hAnsi="Calibri" w:cs="Arial"/>
          <w:b/>
          <w:sz w:val="22"/>
          <w:szCs w:val="22"/>
        </w:rPr>
      </w:pPr>
      <w:r w:rsidRPr="003A3B86">
        <w:rPr>
          <w:rFonts w:ascii="Calibri" w:hAnsi="Calibri" w:cs="Arial"/>
          <w:b/>
          <w:sz w:val="22"/>
          <w:szCs w:val="22"/>
        </w:rPr>
        <w:t>Step 1: Map</w:t>
      </w:r>
    </w:p>
    <w:p w14:paraId="620B0DA6" w14:textId="77777777" w:rsidR="00AF3E97" w:rsidRDefault="00AF3E97" w:rsidP="00335099">
      <w:pPr>
        <w:ind w:left="-567"/>
        <w:rPr>
          <w:rFonts w:ascii="Calibri" w:hAnsi="Calibri" w:cs="Arial"/>
          <w:sz w:val="22"/>
          <w:szCs w:val="22"/>
        </w:rPr>
      </w:pPr>
      <w:r>
        <w:rPr>
          <w:rFonts w:ascii="Calibri" w:hAnsi="Calibri" w:cs="Arial"/>
          <w:sz w:val="22"/>
          <w:szCs w:val="22"/>
        </w:rPr>
        <w:t>Prepare a map of the farm using a system such as colour coding to identify areas where manure must not be spread (</w:t>
      </w:r>
      <w:proofErr w:type="spellStart"/>
      <w:r>
        <w:rPr>
          <w:rFonts w:ascii="Calibri" w:hAnsi="Calibri" w:cs="Arial"/>
          <w:sz w:val="22"/>
          <w:szCs w:val="22"/>
        </w:rPr>
        <w:t>eg</w:t>
      </w:r>
      <w:proofErr w:type="spellEnd"/>
      <w:r w:rsidR="00F60128">
        <w:rPr>
          <w:rFonts w:ascii="Calibri" w:hAnsi="Calibri" w:cs="Arial"/>
          <w:sz w:val="22"/>
          <w:szCs w:val="22"/>
        </w:rPr>
        <w:t xml:space="preserve"> within 10m of water</w:t>
      </w:r>
      <w:r>
        <w:rPr>
          <w:rFonts w:ascii="Calibri" w:hAnsi="Calibri" w:cs="Arial"/>
          <w:sz w:val="22"/>
          <w:szCs w:val="22"/>
        </w:rPr>
        <w:t>courses); where spreading is possible but with some restrictions; and areas where spreading can be carried out throughout the year.</w:t>
      </w:r>
    </w:p>
    <w:p w14:paraId="5D178247" w14:textId="77777777" w:rsidR="00AF3E97" w:rsidRDefault="00AF3E97" w:rsidP="00335099">
      <w:pPr>
        <w:ind w:left="-567"/>
        <w:rPr>
          <w:rFonts w:ascii="Calibri" w:hAnsi="Calibri" w:cs="Arial"/>
          <w:sz w:val="22"/>
          <w:szCs w:val="22"/>
        </w:rPr>
      </w:pPr>
    </w:p>
    <w:p w14:paraId="69EDC9FD" w14:textId="77777777" w:rsidR="00AF3E97" w:rsidRPr="003A3B86" w:rsidRDefault="00AF3E97" w:rsidP="00335099">
      <w:pPr>
        <w:ind w:left="-567"/>
        <w:rPr>
          <w:rFonts w:ascii="Calibri" w:hAnsi="Calibri" w:cs="Arial"/>
          <w:b/>
          <w:sz w:val="22"/>
          <w:szCs w:val="22"/>
        </w:rPr>
      </w:pPr>
      <w:r w:rsidRPr="003A3B86">
        <w:rPr>
          <w:rFonts w:ascii="Calibri" w:hAnsi="Calibri" w:cs="Arial"/>
          <w:b/>
          <w:sz w:val="22"/>
          <w:szCs w:val="22"/>
        </w:rPr>
        <w:t>Step 2: Area Available</w:t>
      </w:r>
    </w:p>
    <w:p w14:paraId="626AD3D6" w14:textId="77777777" w:rsidR="00AF3E97" w:rsidRDefault="00AF3E97" w:rsidP="00335099">
      <w:pPr>
        <w:ind w:left="-567"/>
        <w:rPr>
          <w:rFonts w:ascii="Calibri" w:hAnsi="Calibri" w:cs="Arial"/>
          <w:sz w:val="22"/>
          <w:szCs w:val="22"/>
        </w:rPr>
      </w:pPr>
      <w:r>
        <w:rPr>
          <w:rFonts w:ascii="Calibri" w:hAnsi="Calibri" w:cs="Arial"/>
          <w:sz w:val="22"/>
          <w:szCs w:val="22"/>
        </w:rPr>
        <w:t>From the details identified on the map, estimate the total areas available for spreading.</w:t>
      </w:r>
    </w:p>
    <w:p w14:paraId="374DAC48" w14:textId="77777777" w:rsidR="00AF3E97" w:rsidRDefault="00AF3E97" w:rsidP="00335099">
      <w:pPr>
        <w:ind w:left="-567"/>
        <w:rPr>
          <w:rFonts w:ascii="Calibri" w:hAnsi="Calibri" w:cs="Arial"/>
          <w:sz w:val="22"/>
          <w:szCs w:val="22"/>
        </w:rPr>
      </w:pPr>
    </w:p>
    <w:tbl>
      <w:tblPr>
        <w:tblStyle w:val="TableGrid"/>
        <w:tblW w:w="10060" w:type="dxa"/>
        <w:tblInd w:w="-567" w:type="dxa"/>
        <w:tblLook w:val="04A0" w:firstRow="1" w:lastRow="0" w:firstColumn="1" w:lastColumn="0" w:noHBand="0" w:noVBand="1"/>
      </w:tblPr>
      <w:tblGrid>
        <w:gridCol w:w="2218"/>
        <w:gridCol w:w="4014"/>
        <w:gridCol w:w="1914"/>
        <w:gridCol w:w="1914"/>
      </w:tblGrid>
      <w:tr w:rsidR="00AF3E97" w:rsidRPr="00335099" w14:paraId="7F1BB9DA" w14:textId="77777777" w:rsidTr="004D405A">
        <w:tc>
          <w:tcPr>
            <w:tcW w:w="2218" w:type="dxa"/>
            <w:shd w:val="clear" w:color="auto" w:fill="92D050"/>
          </w:tcPr>
          <w:p w14:paraId="39D72371" w14:textId="77777777" w:rsidR="00AF3E97" w:rsidRPr="00335099" w:rsidRDefault="00AF3E97" w:rsidP="004D405A">
            <w:pPr>
              <w:jc w:val="center"/>
              <w:rPr>
                <w:rFonts w:ascii="Calibri" w:hAnsi="Calibri" w:cs="Arial"/>
                <w:b/>
                <w:sz w:val="22"/>
                <w:szCs w:val="22"/>
              </w:rPr>
            </w:pPr>
            <w:r w:rsidRPr="00335099">
              <w:rPr>
                <w:rFonts w:ascii="Calibri" w:hAnsi="Calibri" w:cs="Arial"/>
                <w:b/>
                <w:sz w:val="22"/>
                <w:szCs w:val="22"/>
              </w:rPr>
              <w:t>What</w:t>
            </w:r>
          </w:p>
        </w:tc>
        <w:tc>
          <w:tcPr>
            <w:tcW w:w="4014" w:type="dxa"/>
            <w:shd w:val="clear" w:color="auto" w:fill="92D050"/>
          </w:tcPr>
          <w:p w14:paraId="0D77855D" w14:textId="77777777" w:rsidR="00AF3E97" w:rsidRPr="00335099" w:rsidRDefault="00AF3E97" w:rsidP="004D405A">
            <w:pPr>
              <w:jc w:val="center"/>
              <w:rPr>
                <w:rFonts w:ascii="Calibri" w:hAnsi="Calibri" w:cs="Arial"/>
                <w:b/>
                <w:sz w:val="22"/>
                <w:szCs w:val="22"/>
              </w:rPr>
            </w:pPr>
            <w:r w:rsidRPr="00335099">
              <w:rPr>
                <w:rFonts w:ascii="Calibri" w:hAnsi="Calibri" w:cs="Arial"/>
                <w:b/>
                <w:sz w:val="22"/>
                <w:szCs w:val="22"/>
              </w:rPr>
              <w:t>Where</w:t>
            </w:r>
          </w:p>
        </w:tc>
        <w:tc>
          <w:tcPr>
            <w:tcW w:w="1914" w:type="dxa"/>
            <w:shd w:val="clear" w:color="auto" w:fill="92D050"/>
          </w:tcPr>
          <w:p w14:paraId="3D43F60F" w14:textId="77777777" w:rsidR="00AF3E97" w:rsidRPr="00335099" w:rsidRDefault="00AF3E97" w:rsidP="004D405A">
            <w:pPr>
              <w:jc w:val="center"/>
              <w:rPr>
                <w:rFonts w:ascii="Calibri" w:hAnsi="Calibri" w:cs="Arial"/>
                <w:b/>
                <w:sz w:val="22"/>
                <w:szCs w:val="22"/>
              </w:rPr>
            </w:pPr>
            <w:r w:rsidRPr="00335099">
              <w:rPr>
                <w:rFonts w:ascii="Calibri" w:hAnsi="Calibri" w:cs="Arial"/>
                <w:b/>
                <w:sz w:val="22"/>
                <w:szCs w:val="22"/>
              </w:rPr>
              <w:t>Spreadable Area</w:t>
            </w:r>
          </w:p>
        </w:tc>
        <w:tc>
          <w:tcPr>
            <w:tcW w:w="1914" w:type="dxa"/>
            <w:shd w:val="clear" w:color="auto" w:fill="92D050"/>
          </w:tcPr>
          <w:p w14:paraId="73437CE8" w14:textId="77777777" w:rsidR="00AF3E97" w:rsidRPr="00335099" w:rsidRDefault="00AF3E97" w:rsidP="004D405A">
            <w:pPr>
              <w:jc w:val="center"/>
              <w:rPr>
                <w:rFonts w:ascii="Calibri" w:hAnsi="Calibri" w:cs="Arial"/>
                <w:b/>
                <w:sz w:val="22"/>
                <w:szCs w:val="22"/>
              </w:rPr>
            </w:pPr>
            <w:r w:rsidRPr="00335099">
              <w:rPr>
                <w:rFonts w:ascii="Calibri" w:hAnsi="Calibri" w:cs="Arial"/>
                <w:b/>
                <w:sz w:val="22"/>
                <w:szCs w:val="22"/>
              </w:rPr>
              <w:t xml:space="preserve">When – Identify Restrictions </w:t>
            </w:r>
          </w:p>
        </w:tc>
      </w:tr>
      <w:tr w:rsidR="00AF3E97" w14:paraId="48C941A1" w14:textId="77777777" w:rsidTr="004D405A">
        <w:tc>
          <w:tcPr>
            <w:tcW w:w="2218" w:type="dxa"/>
          </w:tcPr>
          <w:p w14:paraId="65B5DDD9" w14:textId="77777777" w:rsidR="00AF3E97" w:rsidRDefault="00AF3E97" w:rsidP="004D405A">
            <w:pPr>
              <w:rPr>
                <w:rFonts w:ascii="Calibri" w:hAnsi="Calibri" w:cs="Arial"/>
                <w:sz w:val="22"/>
                <w:szCs w:val="22"/>
              </w:rPr>
            </w:pPr>
            <w:r>
              <w:rPr>
                <w:rFonts w:ascii="Calibri" w:hAnsi="Calibri" w:cs="Arial"/>
                <w:sz w:val="22"/>
                <w:szCs w:val="22"/>
              </w:rPr>
              <w:t>Non-spreading areas</w:t>
            </w:r>
          </w:p>
        </w:tc>
        <w:tc>
          <w:tcPr>
            <w:tcW w:w="4014" w:type="dxa"/>
          </w:tcPr>
          <w:p w14:paraId="0D0CBF34" w14:textId="77777777" w:rsidR="00AF3E97" w:rsidRDefault="00AF3E97" w:rsidP="004D405A">
            <w:pPr>
              <w:rPr>
                <w:rFonts w:ascii="Calibri" w:hAnsi="Calibri" w:cs="Arial"/>
                <w:sz w:val="22"/>
                <w:szCs w:val="22"/>
              </w:rPr>
            </w:pPr>
            <w:r>
              <w:rPr>
                <w:rFonts w:ascii="Calibri" w:hAnsi="Calibri" w:cs="Arial"/>
                <w:sz w:val="22"/>
                <w:szCs w:val="22"/>
              </w:rPr>
              <w:t>Fields where manure would not normally be spread; non-farmed fields, woodlands or fields simply too far away from the farm buildings.</w:t>
            </w:r>
          </w:p>
        </w:tc>
        <w:tc>
          <w:tcPr>
            <w:tcW w:w="1914" w:type="dxa"/>
          </w:tcPr>
          <w:p w14:paraId="3D0FDA8C" w14:textId="77777777" w:rsidR="00AF3E97" w:rsidRDefault="00AF3E97" w:rsidP="004D405A">
            <w:pPr>
              <w:rPr>
                <w:rFonts w:ascii="Calibri" w:hAnsi="Calibri" w:cs="Arial"/>
                <w:sz w:val="22"/>
                <w:szCs w:val="22"/>
              </w:rPr>
            </w:pPr>
            <w:r>
              <w:rPr>
                <w:rFonts w:ascii="Calibri" w:hAnsi="Calibri" w:cs="Arial"/>
                <w:sz w:val="22"/>
                <w:szCs w:val="22"/>
              </w:rPr>
              <w:t>n/a</w:t>
            </w:r>
          </w:p>
        </w:tc>
        <w:tc>
          <w:tcPr>
            <w:tcW w:w="1914" w:type="dxa"/>
          </w:tcPr>
          <w:p w14:paraId="24401097" w14:textId="77777777" w:rsidR="00AF3E97" w:rsidRDefault="00AF3E97" w:rsidP="004D405A">
            <w:pPr>
              <w:rPr>
                <w:rFonts w:ascii="Calibri" w:hAnsi="Calibri" w:cs="Arial"/>
                <w:sz w:val="22"/>
                <w:szCs w:val="22"/>
              </w:rPr>
            </w:pPr>
            <w:r>
              <w:rPr>
                <w:rFonts w:ascii="Calibri" w:hAnsi="Calibri" w:cs="Arial"/>
                <w:sz w:val="22"/>
                <w:szCs w:val="22"/>
              </w:rPr>
              <w:t>DO NOT SPREAD</w:t>
            </w:r>
          </w:p>
        </w:tc>
      </w:tr>
      <w:tr w:rsidR="00AF3E97" w14:paraId="5137341D" w14:textId="77777777" w:rsidTr="004D405A">
        <w:tc>
          <w:tcPr>
            <w:tcW w:w="2218" w:type="dxa"/>
          </w:tcPr>
          <w:p w14:paraId="6BE78FFB" w14:textId="77777777" w:rsidR="00AF3E97" w:rsidRDefault="00AF3E97" w:rsidP="004D405A">
            <w:pPr>
              <w:rPr>
                <w:rFonts w:ascii="Calibri" w:hAnsi="Calibri" w:cs="Arial"/>
                <w:sz w:val="22"/>
                <w:szCs w:val="22"/>
              </w:rPr>
            </w:pPr>
            <w:r>
              <w:rPr>
                <w:rFonts w:ascii="Calibri" w:hAnsi="Calibri" w:cs="Arial"/>
                <w:sz w:val="22"/>
                <w:szCs w:val="22"/>
              </w:rPr>
              <w:t>Water</w:t>
            </w:r>
          </w:p>
        </w:tc>
        <w:tc>
          <w:tcPr>
            <w:tcW w:w="4014" w:type="dxa"/>
          </w:tcPr>
          <w:p w14:paraId="2D8B8FDD" w14:textId="77777777" w:rsidR="00AF3E97" w:rsidRDefault="00AF3E97" w:rsidP="004D405A">
            <w:pPr>
              <w:rPr>
                <w:rFonts w:ascii="Calibri" w:hAnsi="Calibri" w:cs="Arial"/>
                <w:sz w:val="22"/>
                <w:szCs w:val="22"/>
              </w:rPr>
            </w:pPr>
            <w:r>
              <w:rPr>
                <w:rFonts w:ascii="Calibri" w:hAnsi="Calibri" w:cs="Arial"/>
                <w:sz w:val="22"/>
                <w:szCs w:val="22"/>
              </w:rPr>
              <w:t>Any ditches, watercourses and ponds.  Also, springs, wells or boreholes where water is used for human consumption and farm dairies, including any on neighbouring land close to the farm boundary</w:t>
            </w:r>
          </w:p>
        </w:tc>
        <w:tc>
          <w:tcPr>
            <w:tcW w:w="1914" w:type="dxa"/>
          </w:tcPr>
          <w:p w14:paraId="5E1AD88A" w14:textId="77777777" w:rsidR="00AF3E97" w:rsidRDefault="00AF3E97" w:rsidP="004D405A">
            <w:pPr>
              <w:rPr>
                <w:rFonts w:ascii="Calibri" w:hAnsi="Calibri" w:cs="Arial"/>
                <w:sz w:val="22"/>
                <w:szCs w:val="22"/>
              </w:rPr>
            </w:pPr>
            <w:r>
              <w:rPr>
                <w:rFonts w:ascii="Calibri" w:hAnsi="Calibri" w:cs="Arial"/>
                <w:sz w:val="22"/>
                <w:szCs w:val="22"/>
              </w:rPr>
              <w:t>n/a</w:t>
            </w:r>
          </w:p>
        </w:tc>
        <w:tc>
          <w:tcPr>
            <w:tcW w:w="1914" w:type="dxa"/>
          </w:tcPr>
          <w:p w14:paraId="46F21C5F" w14:textId="77777777" w:rsidR="00AF3E97" w:rsidRDefault="00AF3E97" w:rsidP="004D405A">
            <w:pPr>
              <w:rPr>
                <w:rFonts w:ascii="Calibri" w:hAnsi="Calibri" w:cs="Arial"/>
                <w:sz w:val="22"/>
                <w:szCs w:val="22"/>
              </w:rPr>
            </w:pPr>
            <w:r>
              <w:rPr>
                <w:rFonts w:ascii="Calibri" w:hAnsi="Calibri" w:cs="Arial"/>
                <w:sz w:val="22"/>
                <w:szCs w:val="22"/>
              </w:rPr>
              <w:t>DO NOT SPREAD</w:t>
            </w:r>
          </w:p>
        </w:tc>
      </w:tr>
      <w:tr w:rsidR="00AF3E97" w14:paraId="5984D21A" w14:textId="77777777" w:rsidTr="004D405A">
        <w:tc>
          <w:tcPr>
            <w:tcW w:w="2218" w:type="dxa"/>
          </w:tcPr>
          <w:p w14:paraId="4DD720F0" w14:textId="77777777" w:rsidR="00AF3E97" w:rsidRDefault="00AF3E97" w:rsidP="004D405A">
            <w:pPr>
              <w:rPr>
                <w:rFonts w:ascii="Calibri" w:hAnsi="Calibri" w:cs="Arial"/>
                <w:sz w:val="22"/>
                <w:szCs w:val="22"/>
              </w:rPr>
            </w:pPr>
            <w:r>
              <w:rPr>
                <w:rFonts w:ascii="Calibri" w:hAnsi="Calibri" w:cs="Arial"/>
                <w:sz w:val="22"/>
                <w:szCs w:val="22"/>
              </w:rPr>
              <w:t>Don’t Spread Areas</w:t>
            </w:r>
          </w:p>
        </w:tc>
        <w:tc>
          <w:tcPr>
            <w:tcW w:w="4014" w:type="dxa"/>
          </w:tcPr>
          <w:p w14:paraId="51178050" w14:textId="77777777" w:rsidR="00AF3E97" w:rsidRDefault="00AF3E97" w:rsidP="004D405A">
            <w:pPr>
              <w:rPr>
                <w:rFonts w:ascii="Calibri" w:hAnsi="Calibri" w:cs="Arial"/>
                <w:sz w:val="22"/>
                <w:szCs w:val="22"/>
              </w:rPr>
            </w:pPr>
            <w:r>
              <w:rPr>
                <w:rFonts w:ascii="Calibri" w:hAnsi="Calibri" w:cs="Arial"/>
                <w:sz w:val="22"/>
                <w:szCs w:val="22"/>
              </w:rPr>
              <w:t xml:space="preserve">Areas where manure shouldn’t be spread.  At least 10m either side of all ditches and watercourses; 50m around springs, wells and boreholes; steep slopes with a high risk of run-off throughout the year; and Environmentally Sensitive Areas, SSSI’s, or other land subject to management agreements.  </w:t>
            </w:r>
          </w:p>
        </w:tc>
        <w:tc>
          <w:tcPr>
            <w:tcW w:w="1914" w:type="dxa"/>
          </w:tcPr>
          <w:p w14:paraId="0DA250D6" w14:textId="77777777" w:rsidR="00AF3E97" w:rsidRDefault="00AF3E97" w:rsidP="004D405A">
            <w:pPr>
              <w:rPr>
                <w:rFonts w:ascii="Calibri" w:hAnsi="Calibri" w:cs="Arial"/>
                <w:sz w:val="22"/>
                <w:szCs w:val="22"/>
              </w:rPr>
            </w:pPr>
            <w:r>
              <w:rPr>
                <w:rFonts w:ascii="Calibri" w:hAnsi="Calibri" w:cs="Arial"/>
                <w:sz w:val="22"/>
                <w:szCs w:val="22"/>
              </w:rPr>
              <w:t>n/a</w:t>
            </w:r>
          </w:p>
        </w:tc>
        <w:tc>
          <w:tcPr>
            <w:tcW w:w="1914" w:type="dxa"/>
          </w:tcPr>
          <w:p w14:paraId="2703D811" w14:textId="77777777" w:rsidR="00AF3E97" w:rsidRDefault="00AF3E97" w:rsidP="004D405A">
            <w:pPr>
              <w:rPr>
                <w:rFonts w:ascii="Calibri" w:hAnsi="Calibri" w:cs="Arial"/>
                <w:sz w:val="22"/>
                <w:szCs w:val="22"/>
              </w:rPr>
            </w:pPr>
            <w:r>
              <w:rPr>
                <w:rFonts w:ascii="Calibri" w:hAnsi="Calibri" w:cs="Arial"/>
                <w:sz w:val="22"/>
                <w:szCs w:val="22"/>
              </w:rPr>
              <w:t>DO NOT SPREAD</w:t>
            </w:r>
          </w:p>
        </w:tc>
      </w:tr>
      <w:tr w:rsidR="00AF3E97" w14:paraId="439FC074" w14:textId="77777777" w:rsidTr="004D405A">
        <w:tc>
          <w:tcPr>
            <w:tcW w:w="2218" w:type="dxa"/>
          </w:tcPr>
          <w:p w14:paraId="577D05B0" w14:textId="77777777" w:rsidR="00AF3E97" w:rsidRDefault="00AF3E97" w:rsidP="004D405A">
            <w:pPr>
              <w:rPr>
                <w:rFonts w:ascii="Calibri" w:hAnsi="Calibri" w:cs="Arial"/>
                <w:sz w:val="22"/>
                <w:szCs w:val="22"/>
              </w:rPr>
            </w:pPr>
            <w:r>
              <w:rPr>
                <w:rFonts w:ascii="Calibri" w:hAnsi="Calibri" w:cs="Arial"/>
                <w:sz w:val="22"/>
                <w:szCs w:val="22"/>
              </w:rPr>
              <w:t>High Risk Areas</w:t>
            </w:r>
          </w:p>
        </w:tc>
        <w:tc>
          <w:tcPr>
            <w:tcW w:w="4014" w:type="dxa"/>
          </w:tcPr>
          <w:p w14:paraId="72500D65" w14:textId="77777777" w:rsidR="00AF3E97" w:rsidRDefault="00AF3E97" w:rsidP="004D405A">
            <w:pPr>
              <w:rPr>
                <w:rFonts w:ascii="Calibri" w:hAnsi="Calibri" w:cs="Arial"/>
                <w:sz w:val="22"/>
                <w:szCs w:val="22"/>
              </w:rPr>
            </w:pPr>
            <w:r>
              <w:rPr>
                <w:rFonts w:ascii="Calibri" w:hAnsi="Calibri" w:cs="Arial"/>
                <w:sz w:val="22"/>
                <w:szCs w:val="22"/>
              </w:rPr>
              <w:t>Fields next to a watercourse, spring or borehole with soil at field capacity with moderate slope or slowly permeable soil; where soil depth over fissured rock is less than 30cm; with effective pipe or field drains.</w:t>
            </w:r>
          </w:p>
        </w:tc>
        <w:tc>
          <w:tcPr>
            <w:tcW w:w="1914" w:type="dxa"/>
          </w:tcPr>
          <w:p w14:paraId="041EE171" w14:textId="77777777" w:rsidR="00AF3E97" w:rsidRDefault="00AF3E97" w:rsidP="004D405A">
            <w:pPr>
              <w:rPr>
                <w:rFonts w:ascii="Calibri" w:hAnsi="Calibri" w:cs="Arial"/>
                <w:sz w:val="22"/>
                <w:szCs w:val="22"/>
              </w:rPr>
            </w:pPr>
          </w:p>
        </w:tc>
        <w:tc>
          <w:tcPr>
            <w:tcW w:w="1914" w:type="dxa"/>
          </w:tcPr>
          <w:p w14:paraId="2FBB685F" w14:textId="7A0ACC43" w:rsidR="00AF3E97" w:rsidRDefault="00F3639D" w:rsidP="004D405A">
            <w:pPr>
              <w:rPr>
                <w:rFonts w:ascii="Calibri" w:hAnsi="Calibri" w:cs="Arial"/>
                <w:sz w:val="22"/>
                <w:szCs w:val="22"/>
              </w:rPr>
            </w:pPr>
            <w:r>
              <w:rPr>
                <w:rFonts w:ascii="Calibri" w:hAnsi="Calibri" w:cs="Arial"/>
                <w:sz w:val="22"/>
                <w:szCs w:val="22"/>
              </w:rPr>
              <w:t>Avoid during winter and in a dry summer due to compact soil or cracks down to drains</w:t>
            </w:r>
          </w:p>
        </w:tc>
      </w:tr>
      <w:tr w:rsidR="00AF3E97" w14:paraId="03709EA9" w14:textId="77777777" w:rsidTr="004D405A">
        <w:tc>
          <w:tcPr>
            <w:tcW w:w="2218" w:type="dxa"/>
          </w:tcPr>
          <w:p w14:paraId="62A707F7" w14:textId="77777777" w:rsidR="00AF3E97" w:rsidRDefault="00AF3E97" w:rsidP="004D405A">
            <w:pPr>
              <w:rPr>
                <w:rFonts w:ascii="Calibri" w:hAnsi="Calibri" w:cs="Arial"/>
                <w:sz w:val="22"/>
                <w:szCs w:val="22"/>
              </w:rPr>
            </w:pPr>
            <w:r>
              <w:rPr>
                <w:rFonts w:ascii="Calibri" w:hAnsi="Calibri" w:cs="Arial"/>
                <w:sz w:val="22"/>
                <w:szCs w:val="22"/>
              </w:rPr>
              <w:t xml:space="preserve">Very </w:t>
            </w:r>
            <w:proofErr w:type="gramStart"/>
            <w:r>
              <w:rPr>
                <w:rFonts w:ascii="Calibri" w:hAnsi="Calibri" w:cs="Arial"/>
                <w:sz w:val="22"/>
                <w:szCs w:val="22"/>
              </w:rPr>
              <w:t>High Risk</w:t>
            </w:r>
            <w:proofErr w:type="gramEnd"/>
            <w:r>
              <w:rPr>
                <w:rFonts w:ascii="Calibri" w:hAnsi="Calibri" w:cs="Arial"/>
                <w:sz w:val="22"/>
                <w:szCs w:val="22"/>
              </w:rPr>
              <w:t xml:space="preserve"> Areas</w:t>
            </w:r>
          </w:p>
        </w:tc>
        <w:tc>
          <w:tcPr>
            <w:tcW w:w="4014" w:type="dxa"/>
          </w:tcPr>
          <w:p w14:paraId="3CE9892A" w14:textId="77777777" w:rsidR="00AF3E97" w:rsidRDefault="00AF3E97" w:rsidP="004D405A">
            <w:pPr>
              <w:rPr>
                <w:rFonts w:ascii="Calibri" w:hAnsi="Calibri" w:cs="Arial"/>
                <w:sz w:val="22"/>
                <w:szCs w:val="22"/>
              </w:rPr>
            </w:pPr>
            <w:r>
              <w:rPr>
                <w:rFonts w:ascii="Calibri" w:hAnsi="Calibri" w:cs="Arial"/>
                <w:sz w:val="22"/>
                <w:szCs w:val="22"/>
              </w:rPr>
              <w:t xml:space="preserve">Fields likely to flood sometime in most winters; next to a watercourse, spring or borehole; where surface is severely compacted, waterlogged or have a steep slope and the soil is a field capacity, has a moderate slope and slowly permeable soil.  </w:t>
            </w:r>
          </w:p>
        </w:tc>
        <w:tc>
          <w:tcPr>
            <w:tcW w:w="1914" w:type="dxa"/>
          </w:tcPr>
          <w:p w14:paraId="663FE274" w14:textId="77777777" w:rsidR="00AF3E97" w:rsidRDefault="00AF3E97" w:rsidP="004D405A">
            <w:pPr>
              <w:rPr>
                <w:rFonts w:ascii="Calibri" w:hAnsi="Calibri" w:cs="Arial"/>
                <w:sz w:val="22"/>
                <w:szCs w:val="22"/>
              </w:rPr>
            </w:pPr>
          </w:p>
        </w:tc>
        <w:tc>
          <w:tcPr>
            <w:tcW w:w="1914" w:type="dxa"/>
          </w:tcPr>
          <w:p w14:paraId="3BDF5FF2" w14:textId="5B0CD2CD" w:rsidR="00AF3E97" w:rsidRDefault="00F3639D" w:rsidP="004D405A">
            <w:pPr>
              <w:rPr>
                <w:rFonts w:ascii="Calibri" w:hAnsi="Calibri" w:cs="Arial"/>
                <w:sz w:val="22"/>
                <w:szCs w:val="22"/>
              </w:rPr>
            </w:pPr>
            <w:r>
              <w:rPr>
                <w:rFonts w:ascii="Calibri" w:hAnsi="Calibri" w:cs="Arial"/>
                <w:sz w:val="22"/>
                <w:szCs w:val="22"/>
              </w:rPr>
              <w:t>Subject to ground conditions, can be used all year round but minimise application rates in winter</w:t>
            </w:r>
          </w:p>
        </w:tc>
      </w:tr>
      <w:tr w:rsidR="00AF3E97" w14:paraId="5E6F86C4" w14:textId="77777777" w:rsidTr="004D405A">
        <w:tc>
          <w:tcPr>
            <w:tcW w:w="2218" w:type="dxa"/>
          </w:tcPr>
          <w:p w14:paraId="12836169" w14:textId="77777777" w:rsidR="00AF3E97" w:rsidRDefault="00AF3E97" w:rsidP="004D405A">
            <w:pPr>
              <w:rPr>
                <w:rFonts w:ascii="Calibri" w:hAnsi="Calibri" w:cs="Arial"/>
                <w:sz w:val="22"/>
                <w:szCs w:val="22"/>
              </w:rPr>
            </w:pPr>
            <w:r>
              <w:rPr>
                <w:rFonts w:ascii="Calibri" w:hAnsi="Calibri" w:cs="Arial"/>
                <w:sz w:val="22"/>
                <w:szCs w:val="22"/>
              </w:rPr>
              <w:t>Low Risk Areas</w:t>
            </w:r>
          </w:p>
        </w:tc>
        <w:tc>
          <w:tcPr>
            <w:tcW w:w="4014" w:type="dxa"/>
          </w:tcPr>
          <w:p w14:paraId="553CAC78" w14:textId="77777777" w:rsidR="00AF3E97" w:rsidRDefault="00AF3E97" w:rsidP="004D405A">
            <w:pPr>
              <w:rPr>
                <w:rFonts w:ascii="Calibri" w:hAnsi="Calibri" w:cs="Arial"/>
                <w:sz w:val="22"/>
                <w:szCs w:val="22"/>
              </w:rPr>
            </w:pPr>
            <w:r>
              <w:rPr>
                <w:rFonts w:ascii="Calibri" w:hAnsi="Calibri" w:cs="Arial"/>
                <w:sz w:val="22"/>
                <w:szCs w:val="22"/>
              </w:rPr>
              <w:t>All other areas not already marked</w:t>
            </w:r>
          </w:p>
          <w:p w14:paraId="13B161B2" w14:textId="77777777" w:rsidR="00AF3E97" w:rsidRDefault="00AF3E97" w:rsidP="004D405A">
            <w:pPr>
              <w:rPr>
                <w:rFonts w:ascii="Calibri" w:hAnsi="Calibri" w:cs="Arial"/>
                <w:sz w:val="22"/>
                <w:szCs w:val="22"/>
              </w:rPr>
            </w:pPr>
          </w:p>
        </w:tc>
        <w:tc>
          <w:tcPr>
            <w:tcW w:w="1914" w:type="dxa"/>
          </w:tcPr>
          <w:p w14:paraId="16FDA4EF" w14:textId="77777777" w:rsidR="00AF3E97" w:rsidRDefault="00AF3E97" w:rsidP="004D405A">
            <w:pPr>
              <w:rPr>
                <w:rFonts w:ascii="Calibri" w:hAnsi="Calibri" w:cs="Arial"/>
                <w:sz w:val="22"/>
                <w:szCs w:val="22"/>
              </w:rPr>
            </w:pPr>
          </w:p>
        </w:tc>
        <w:tc>
          <w:tcPr>
            <w:tcW w:w="1914" w:type="dxa"/>
          </w:tcPr>
          <w:p w14:paraId="1BAD324D" w14:textId="21E7863C" w:rsidR="00AF3E97" w:rsidRDefault="00F3639D" w:rsidP="004D405A">
            <w:pPr>
              <w:rPr>
                <w:rFonts w:ascii="Calibri" w:hAnsi="Calibri" w:cs="Arial"/>
                <w:sz w:val="22"/>
                <w:szCs w:val="22"/>
              </w:rPr>
            </w:pPr>
            <w:r>
              <w:rPr>
                <w:rFonts w:ascii="Calibri" w:hAnsi="Calibri" w:cs="Arial"/>
                <w:sz w:val="22"/>
                <w:szCs w:val="22"/>
              </w:rPr>
              <w:t>All year round</w:t>
            </w:r>
          </w:p>
        </w:tc>
      </w:tr>
      <w:tr w:rsidR="00AF3E97" w14:paraId="42E0D741" w14:textId="77777777" w:rsidTr="004D405A">
        <w:tc>
          <w:tcPr>
            <w:tcW w:w="6232" w:type="dxa"/>
            <w:gridSpan w:val="2"/>
          </w:tcPr>
          <w:p w14:paraId="77920263" w14:textId="77777777" w:rsidR="00AF3E97" w:rsidRDefault="00AF3E97" w:rsidP="004D405A">
            <w:pPr>
              <w:jc w:val="center"/>
              <w:rPr>
                <w:rFonts w:ascii="Calibri" w:hAnsi="Calibri" w:cs="Arial"/>
                <w:sz w:val="22"/>
                <w:szCs w:val="22"/>
              </w:rPr>
            </w:pPr>
            <w:r>
              <w:rPr>
                <w:rFonts w:ascii="Calibri" w:hAnsi="Calibri" w:cs="Arial"/>
                <w:sz w:val="22"/>
                <w:szCs w:val="22"/>
              </w:rPr>
              <w:t>Total Spreadable Area Available:</w:t>
            </w:r>
          </w:p>
          <w:p w14:paraId="37729377" w14:textId="77777777" w:rsidR="00AF3E97" w:rsidRDefault="00AF3E97" w:rsidP="004D405A">
            <w:pPr>
              <w:jc w:val="center"/>
              <w:rPr>
                <w:rFonts w:ascii="Calibri" w:hAnsi="Calibri" w:cs="Arial"/>
                <w:sz w:val="22"/>
                <w:szCs w:val="22"/>
              </w:rPr>
            </w:pPr>
          </w:p>
        </w:tc>
        <w:tc>
          <w:tcPr>
            <w:tcW w:w="1914" w:type="dxa"/>
          </w:tcPr>
          <w:p w14:paraId="41900DAE" w14:textId="7885AB35" w:rsidR="00AF3E97" w:rsidRDefault="00AF3E97" w:rsidP="00AF3E97">
            <w:pPr>
              <w:jc w:val="center"/>
              <w:rPr>
                <w:rFonts w:ascii="Calibri" w:hAnsi="Calibri" w:cs="Arial"/>
                <w:sz w:val="22"/>
                <w:szCs w:val="22"/>
              </w:rPr>
            </w:pPr>
          </w:p>
        </w:tc>
        <w:tc>
          <w:tcPr>
            <w:tcW w:w="1914" w:type="dxa"/>
          </w:tcPr>
          <w:p w14:paraId="4E6990B2" w14:textId="77777777" w:rsidR="00AF3E97" w:rsidRDefault="00AF3E97" w:rsidP="004D405A">
            <w:pPr>
              <w:rPr>
                <w:rFonts w:ascii="Calibri" w:hAnsi="Calibri" w:cs="Arial"/>
                <w:sz w:val="22"/>
                <w:szCs w:val="22"/>
              </w:rPr>
            </w:pPr>
          </w:p>
        </w:tc>
      </w:tr>
    </w:tbl>
    <w:p w14:paraId="46AEA33E" w14:textId="77777777" w:rsidR="00AF3E97" w:rsidRDefault="00AF3E97" w:rsidP="00335099">
      <w:pPr>
        <w:ind w:left="-567"/>
        <w:rPr>
          <w:rFonts w:ascii="Calibri" w:hAnsi="Calibri" w:cs="Arial"/>
          <w:sz w:val="22"/>
          <w:szCs w:val="22"/>
        </w:rPr>
      </w:pPr>
    </w:p>
    <w:p w14:paraId="34B95811" w14:textId="77777777" w:rsidR="00AF3E97" w:rsidRDefault="00AF3E97">
      <w:pPr>
        <w:rPr>
          <w:rFonts w:ascii="Calibri" w:hAnsi="Calibri" w:cs="Arial"/>
          <w:sz w:val="22"/>
          <w:szCs w:val="22"/>
        </w:rPr>
      </w:pPr>
      <w:r>
        <w:rPr>
          <w:rFonts w:ascii="Calibri" w:hAnsi="Calibri" w:cs="Arial"/>
          <w:sz w:val="22"/>
          <w:szCs w:val="22"/>
        </w:rPr>
        <w:br w:type="page"/>
      </w:r>
    </w:p>
    <w:p w14:paraId="45745626" w14:textId="77777777" w:rsidR="00AF3E97" w:rsidRPr="00AF3E97" w:rsidRDefault="00AF3E97" w:rsidP="00335099">
      <w:pPr>
        <w:ind w:left="-567"/>
        <w:rPr>
          <w:rFonts w:ascii="Calibri" w:hAnsi="Calibri" w:cs="Arial"/>
          <w:b/>
          <w:sz w:val="22"/>
          <w:szCs w:val="22"/>
        </w:rPr>
      </w:pPr>
      <w:r w:rsidRPr="00AF3E97">
        <w:rPr>
          <w:rFonts w:ascii="Calibri" w:hAnsi="Calibri" w:cs="Arial"/>
          <w:b/>
          <w:sz w:val="22"/>
          <w:szCs w:val="22"/>
        </w:rPr>
        <w:t>Step 3: Area Required</w:t>
      </w:r>
    </w:p>
    <w:p w14:paraId="1B19BEB5" w14:textId="77777777" w:rsidR="00AF3E97" w:rsidRDefault="00AF3E97" w:rsidP="00335099">
      <w:pPr>
        <w:ind w:left="-567"/>
        <w:rPr>
          <w:rFonts w:ascii="Calibri" w:hAnsi="Calibri" w:cs="Arial"/>
          <w:sz w:val="22"/>
          <w:szCs w:val="22"/>
        </w:rPr>
      </w:pPr>
      <w:r>
        <w:rPr>
          <w:rFonts w:ascii="Calibri" w:hAnsi="Calibri" w:cs="Arial"/>
          <w:sz w:val="22"/>
          <w:szCs w:val="22"/>
        </w:rPr>
        <w:t>Calculate the area required for spreading based on stock numbers and housing period</w:t>
      </w:r>
    </w:p>
    <w:p w14:paraId="45B5E37F" w14:textId="77777777" w:rsidR="00AF3E97" w:rsidRDefault="00AF3E97" w:rsidP="00335099">
      <w:pPr>
        <w:ind w:left="-567"/>
        <w:rPr>
          <w:rFonts w:ascii="Calibri" w:hAnsi="Calibri" w:cs="Arial"/>
          <w:sz w:val="22"/>
          <w:szCs w:val="22"/>
        </w:rPr>
      </w:pPr>
    </w:p>
    <w:tbl>
      <w:tblPr>
        <w:tblStyle w:val="TableGrid"/>
        <w:tblW w:w="0" w:type="auto"/>
        <w:tblInd w:w="-567" w:type="dxa"/>
        <w:tblLook w:val="04A0" w:firstRow="1" w:lastRow="0" w:firstColumn="1" w:lastColumn="0" w:noHBand="0" w:noVBand="1"/>
      </w:tblPr>
      <w:tblGrid>
        <w:gridCol w:w="2689"/>
        <w:gridCol w:w="1134"/>
        <w:gridCol w:w="1501"/>
        <w:gridCol w:w="1775"/>
        <w:gridCol w:w="1775"/>
      </w:tblGrid>
      <w:tr w:rsidR="00AF3E97" w14:paraId="10B05639" w14:textId="77777777" w:rsidTr="004D405A">
        <w:tc>
          <w:tcPr>
            <w:tcW w:w="8874" w:type="dxa"/>
            <w:gridSpan w:val="5"/>
            <w:shd w:val="clear" w:color="auto" w:fill="92D050"/>
          </w:tcPr>
          <w:p w14:paraId="6DE54C63" w14:textId="77777777" w:rsidR="00AF3E97" w:rsidRDefault="00AF3E97" w:rsidP="004D405A">
            <w:pPr>
              <w:rPr>
                <w:rFonts w:ascii="Calibri" w:hAnsi="Calibri" w:cs="Arial"/>
                <w:sz w:val="22"/>
                <w:szCs w:val="22"/>
              </w:rPr>
            </w:pPr>
            <w:r>
              <w:rPr>
                <w:rFonts w:ascii="Calibri" w:hAnsi="Calibri" w:cs="Arial"/>
                <w:sz w:val="22"/>
                <w:szCs w:val="22"/>
              </w:rPr>
              <w:t>RUMINANTS</w:t>
            </w:r>
          </w:p>
        </w:tc>
      </w:tr>
      <w:tr w:rsidR="00AF3E97" w14:paraId="79B8AAB8" w14:textId="77777777" w:rsidTr="00702E76">
        <w:trPr>
          <w:trHeight w:val="1173"/>
        </w:trPr>
        <w:tc>
          <w:tcPr>
            <w:tcW w:w="2689" w:type="dxa"/>
          </w:tcPr>
          <w:p w14:paraId="57E87DAE" w14:textId="77777777" w:rsidR="00AF3E97" w:rsidRDefault="00AF3E97" w:rsidP="004D405A">
            <w:pPr>
              <w:rPr>
                <w:rFonts w:ascii="Calibri" w:hAnsi="Calibri" w:cs="Arial"/>
                <w:sz w:val="22"/>
                <w:szCs w:val="22"/>
              </w:rPr>
            </w:pPr>
            <w:r>
              <w:rPr>
                <w:rFonts w:ascii="Calibri" w:hAnsi="Calibri" w:cs="Arial"/>
                <w:sz w:val="22"/>
                <w:szCs w:val="22"/>
              </w:rPr>
              <w:t>Stock Unit</w:t>
            </w:r>
          </w:p>
        </w:tc>
        <w:tc>
          <w:tcPr>
            <w:tcW w:w="1134" w:type="dxa"/>
          </w:tcPr>
          <w:p w14:paraId="16CF74A1" w14:textId="77777777" w:rsidR="00AF3E97" w:rsidRDefault="00AF3E97" w:rsidP="004D405A">
            <w:pPr>
              <w:rPr>
                <w:rFonts w:ascii="Calibri" w:hAnsi="Calibri" w:cs="Arial"/>
                <w:sz w:val="22"/>
                <w:szCs w:val="22"/>
              </w:rPr>
            </w:pPr>
            <w:r>
              <w:rPr>
                <w:rFonts w:ascii="Calibri" w:hAnsi="Calibri" w:cs="Arial"/>
                <w:sz w:val="22"/>
                <w:szCs w:val="22"/>
              </w:rPr>
              <w:t>No of Stock Units</w:t>
            </w:r>
          </w:p>
          <w:p w14:paraId="0D2A662A" w14:textId="286B5D7B" w:rsidR="00702E76" w:rsidRDefault="00702E76" w:rsidP="004D405A">
            <w:pPr>
              <w:rPr>
                <w:rFonts w:ascii="Calibri" w:hAnsi="Calibri" w:cs="Arial"/>
                <w:sz w:val="22"/>
                <w:szCs w:val="22"/>
              </w:rPr>
            </w:pPr>
            <w:r>
              <w:rPr>
                <w:rFonts w:ascii="Calibri" w:hAnsi="Calibri" w:cs="Arial"/>
                <w:sz w:val="22"/>
                <w:szCs w:val="22"/>
              </w:rPr>
              <w:t>(n)</w:t>
            </w:r>
          </w:p>
        </w:tc>
        <w:tc>
          <w:tcPr>
            <w:tcW w:w="1501" w:type="dxa"/>
          </w:tcPr>
          <w:p w14:paraId="77F8CED7" w14:textId="77777777" w:rsidR="00AF3E97" w:rsidRDefault="00AF3E97" w:rsidP="004D405A">
            <w:pPr>
              <w:rPr>
                <w:rFonts w:ascii="Calibri" w:hAnsi="Calibri" w:cs="Arial"/>
                <w:sz w:val="22"/>
                <w:szCs w:val="22"/>
              </w:rPr>
            </w:pPr>
            <w:r>
              <w:rPr>
                <w:rFonts w:ascii="Calibri" w:hAnsi="Calibri" w:cs="Arial"/>
                <w:sz w:val="22"/>
                <w:szCs w:val="22"/>
              </w:rPr>
              <w:t>Months Housed</w:t>
            </w:r>
          </w:p>
          <w:p w14:paraId="41D62605" w14:textId="77777777" w:rsidR="00702E76" w:rsidRDefault="00702E76" w:rsidP="004D405A">
            <w:pPr>
              <w:rPr>
                <w:rFonts w:ascii="Calibri" w:hAnsi="Calibri" w:cs="Arial"/>
                <w:sz w:val="22"/>
                <w:szCs w:val="22"/>
              </w:rPr>
            </w:pPr>
          </w:p>
          <w:p w14:paraId="2E9E0697" w14:textId="1EE896EF" w:rsidR="00702E76" w:rsidRDefault="00702E76" w:rsidP="004D405A">
            <w:pPr>
              <w:rPr>
                <w:rFonts w:ascii="Calibri" w:hAnsi="Calibri" w:cs="Arial"/>
                <w:sz w:val="22"/>
                <w:szCs w:val="22"/>
              </w:rPr>
            </w:pPr>
            <w:r>
              <w:rPr>
                <w:rFonts w:ascii="Calibri" w:hAnsi="Calibri" w:cs="Arial"/>
                <w:sz w:val="22"/>
                <w:szCs w:val="22"/>
              </w:rPr>
              <w:t xml:space="preserve">          x</w:t>
            </w:r>
          </w:p>
        </w:tc>
        <w:tc>
          <w:tcPr>
            <w:tcW w:w="1775" w:type="dxa"/>
          </w:tcPr>
          <w:p w14:paraId="19076378" w14:textId="77777777" w:rsidR="00AF3E97" w:rsidRDefault="00AF3E97" w:rsidP="004D405A">
            <w:pPr>
              <w:rPr>
                <w:rFonts w:ascii="Calibri" w:hAnsi="Calibri" w:cs="Arial"/>
                <w:sz w:val="22"/>
                <w:szCs w:val="22"/>
              </w:rPr>
            </w:pPr>
            <w:r>
              <w:rPr>
                <w:rFonts w:ascii="Calibri" w:hAnsi="Calibri" w:cs="Arial"/>
                <w:sz w:val="22"/>
                <w:szCs w:val="22"/>
              </w:rPr>
              <w:t>Hectares needed By Stock Unit</w:t>
            </w:r>
          </w:p>
          <w:p w14:paraId="7CD8FDC6" w14:textId="77777777" w:rsidR="00702E76" w:rsidRDefault="00702E76" w:rsidP="004D405A">
            <w:pPr>
              <w:rPr>
                <w:rFonts w:ascii="Calibri" w:hAnsi="Calibri" w:cs="Arial"/>
                <w:sz w:val="22"/>
                <w:szCs w:val="22"/>
              </w:rPr>
            </w:pPr>
          </w:p>
          <w:p w14:paraId="7F6FA492" w14:textId="047607D4" w:rsidR="00702E76" w:rsidRDefault="00702E76" w:rsidP="004D405A">
            <w:pPr>
              <w:rPr>
                <w:rFonts w:ascii="Calibri" w:hAnsi="Calibri" w:cs="Arial"/>
                <w:sz w:val="22"/>
                <w:szCs w:val="22"/>
              </w:rPr>
            </w:pPr>
            <w:r>
              <w:rPr>
                <w:rFonts w:ascii="Calibri" w:hAnsi="Calibri" w:cs="Arial"/>
                <w:sz w:val="22"/>
                <w:szCs w:val="22"/>
              </w:rPr>
              <w:t xml:space="preserve">             x</w:t>
            </w:r>
          </w:p>
        </w:tc>
        <w:tc>
          <w:tcPr>
            <w:tcW w:w="1775" w:type="dxa"/>
          </w:tcPr>
          <w:p w14:paraId="72C2555D" w14:textId="77777777" w:rsidR="00AF3E97" w:rsidRDefault="00AF3E97" w:rsidP="004D405A">
            <w:pPr>
              <w:rPr>
                <w:rFonts w:ascii="Calibri" w:hAnsi="Calibri" w:cs="Arial"/>
                <w:sz w:val="22"/>
                <w:szCs w:val="22"/>
              </w:rPr>
            </w:pPr>
            <w:r>
              <w:rPr>
                <w:rFonts w:ascii="Calibri" w:hAnsi="Calibri" w:cs="Arial"/>
                <w:sz w:val="22"/>
                <w:szCs w:val="22"/>
              </w:rPr>
              <w:t>Total Area Needed (Ha)</w:t>
            </w:r>
          </w:p>
          <w:p w14:paraId="1D479842" w14:textId="77777777" w:rsidR="00702E76" w:rsidRDefault="00702E76" w:rsidP="004D405A">
            <w:pPr>
              <w:rPr>
                <w:rFonts w:ascii="Calibri" w:hAnsi="Calibri" w:cs="Arial"/>
                <w:sz w:val="22"/>
                <w:szCs w:val="22"/>
              </w:rPr>
            </w:pPr>
          </w:p>
          <w:p w14:paraId="79096D72" w14:textId="5EA8CDCD" w:rsidR="00702E76" w:rsidRDefault="00702E76" w:rsidP="004D405A">
            <w:pPr>
              <w:rPr>
                <w:rFonts w:ascii="Calibri" w:hAnsi="Calibri" w:cs="Arial"/>
                <w:sz w:val="22"/>
                <w:szCs w:val="22"/>
              </w:rPr>
            </w:pPr>
            <w:r>
              <w:rPr>
                <w:rFonts w:ascii="Calibri" w:hAnsi="Calibri" w:cs="Arial"/>
                <w:sz w:val="22"/>
                <w:szCs w:val="22"/>
              </w:rPr>
              <w:t>=</w:t>
            </w:r>
          </w:p>
        </w:tc>
      </w:tr>
      <w:tr w:rsidR="00AF3E97" w14:paraId="0BA287EC" w14:textId="77777777" w:rsidTr="004D405A">
        <w:tc>
          <w:tcPr>
            <w:tcW w:w="2689" w:type="dxa"/>
          </w:tcPr>
          <w:p w14:paraId="3C7A3BDF" w14:textId="77777777" w:rsidR="00AF3E97" w:rsidRDefault="00AF3E97" w:rsidP="004D405A">
            <w:pPr>
              <w:rPr>
                <w:rFonts w:ascii="Calibri" w:hAnsi="Calibri" w:cs="Arial"/>
                <w:sz w:val="22"/>
                <w:szCs w:val="22"/>
              </w:rPr>
            </w:pPr>
            <w:r>
              <w:rPr>
                <w:rFonts w:ascii="Calibri" w:hAnsi="Calibri" w:cs="Arial"/>
                <w:sz w:val="22"/>
                <w:szCs w:val="22"/>
              </w:rPr>
              <w:t>Cow (650 kg)</w:t>
            </w:r>
          </w:p>
        </w:tc>
        <w:tc>
          <w:tcPr>
            <w:tcW w:w="1134" w:type="dxa"/>
          </w:tcPr>
          <w:p w14:paraId="3857AA8F" w14:textId="77777777" w:rsidR="00AF3E97" w:rsidRDefault="00AF3E97" w:rsidP="004D405A">
            <w:pPr>
              <w:rPr>
                <w:rFonts w:ascii="Calibri" w:hAnsi="Calibri" w:cs="Arial"/>
                <w:sz w:val="22"/>
                <w:szCs w:val="22"/>
              </w:rPr>
            </w:pPr>
          </w:p>
        </w:tc>
        <w:tc>
          <w:tcPr>
            <w:tcW w:w="1501" w:type="dxa"/>
          </w:tcPr>
          <w:p w14:paraId="163713E8" w14:textId="77777777" w:rsidR="00AF3E97" w:rsidRDefault="00AF3E97" w:rsidP="004D405A">
            <w:pPr>
              <w:rPr>
                <w:rFonts w:ascii="Calibri" w:hAnsi="Calibri" w:cs="Arial"/>
                <w:sz w:val="22"/>
                <w:szCs w:val="22"/>
              </w:rPr>
            </w:pPr>
          </w:p>
        </w:tc>
        <w:tc>
          <w:tcPr>
            <w:tcW w:w="1775" w:type="dxa"/>
          </w:tcPr>
          <w:p w14:paraId="5A036A98" w14:textId="77777777" w:rsidR="00AF3E97" w:rsidRDefault="00AF3E97" w:rsidP="004D405A">
            <w:pPr>
              <w:jc w:val="center"/>
              <w:rPr>
                <w:rFonts w:ascii="Calibri" w:hAnsi="Calibri" w:cs="Arial"/>
                <w:sz w:val="22"/>
                <w:szCs w:val="22"/>
              </w:rPr>
            </w:pPr>
            <w:r>
              <w:rPr>
                <w:rFonts w:ascii="Calibri" w:hAnsi="Calibri" w:cs="Arial"/>
                <w:sz w:val="22"/>
                <w:szCs w:val="22"/>
              </w:rPr>
              <w:t>0.057</w:t>
            </w:r>
          </w:p>
        </w:tc>
        <w:tc>
          <w:tcPr>
            <w:tcW w:w="1775" w:type="dxa"/>
          </w:tcPr>
          <w:p w14:paraId="501D35B7" w14:textId="77777777" w:rsidR="00AF3E97" w:rsidRDefault="00AF3E97" w:rsidP="004D405A">
            <w:pPr>
              <w:jc w:val="center"/>
              <w:rPr>
                <w:rFonts w:ascii="Calibri" w:hAnsi="Calibri" w:cs="Arial"/>
                <w:sz w:val="22"/>
                <w:szCs w:val="22"/>
              </w:rPr>
            </w:pPr>
          </w:p>
        </w:tc>
      </w:tr>
      <w:tr w:rsidR="00AF3E97" w14:paraId="4C779A95" w14:textId="77777777" w:rsidTr="004D405A">
        <w:tc>
          <w:tcPr>
            <w:tcW w:w="2689" w:type="dxa"/>
          </w:tcPr>
          <w:p w14:paraId="7545256C" w14:textId="77777777" w:rsidR="00AF3E97" w:rsidRDefault="00AF3E97" w:rsidP="004D405A">
            <w:pPr>
              <w:rPr>
                <w:rFonts w:ascii="Calibri" w:hAnsi="Calibri" w:cs="Arial"/>
                <w:sz w:val="22"/>
                <w:szCs w:val="22"/>
              </w:rPr>
            </w:pPr>
            <w:r>
              <w:rPr>
                <w:rFonts w:ascii="Calibri" w:hAnsi="Calibri" w:cs="Arial"/>
                <w:sz w:val="22"/>
                <w:szCs w:val="22"/>
              </w:rPr>
              <w:t>Cow (550 kg)</w:t>
            </w:r>
          </w:p>
        </w:tc>
        <w:tc>
          <w:tcPr>
            <w:tcW w:w="1134" w:type="dxa"/>
          </w:tcPr>
          <w:p w14:paraId="78B9A561" w14:textId="77777777" w:rsidR="00AF3E97" w:rsidRDefault="00AF3E97" w:rsidP="004D405A">
            <w:pPr>
              <w:rPr>
                <w:rFonts w:ascii="Calibri" w:hAnsi="Calibri" w:cs="Arial"/>
                <w:sz w:val="22"/>
                <w:szCs w:val="22"/>
              </w:rPr>
            </w:pPr>
          </w:p>
        </w:tc>
        <w:tc>
          <w:tcPr>
            <w:tcW w:w="1501" w:type="dxa"/>
          </w:tcPr>
          <w:p w14:paraId="050A71E7" w14:textId="77777777" w:rsidR="00AF3E97" w:rsidRDefault="00AF3E97" w:rsidP="004D405A">
            <w:pPr>
              <w:rPr>
                <w:rFonts w:ascii="Calibri" w:hAnsi="Calibri" w:cs="Arial"/>
                <w:sz w:val="22"/>
                <w:szCs w:val="22"/>
              </w:rPr>
            </w:pPr>
          </w:p>
        </w:tc>
        <w:tc>
          <w:tcPr>
            <w:tcW w:w="1775" w:type="dxa"/>
          </w:tcPr>
          <w:p w14:paraId="7CC0618A" w14:textId="77777777" w:rsidR="00AF3E97" w:rsidRDefault="00AF3E97" w:rsidP="004D405A">
            <w:pPr>
              <w:jc w:val="center"/>
              <w:rPr>
                <w:rFonts w:ascii="Calibri" w:hAnsi="Calibri" w:cs="Arial"/>
                <w:sz w:val="22"/>
                <w:szCs w:val="22"/>
              </w:rPr>
            </w:pPr>
            <w:r>
              <w:rPr>
                <w:rFonts w:ascii="Calibri" w:hAnsi="Calibri" w:cs="Arial"/>
                <w:sz w:val="22"/>
                <w:szCs w:val="22"/>
              </w:rPr>
              <w:t>0.047</w:t>
            </w:r>
          </w:p>
        </w:tc>
        <w:tc>
          <w:tcPr>
            <w:tcW w:w="1775" w:type="dxa"/>
          </w:tcPr>
          <w:p w14:paraId="7B6AD4EE" w14:textId="77777777" w:rsidR="00AF3E97" w:rsidRDefault="00AF3E97" w:rsidP="004D405A">
            <w:pPr>
              <w:jc w:val="center"/>
              <w:rPr>
                <w:rFonts w:ascii="Calibri" w:hAnsi="Calibri" w:cs="Arial"/>
                <w:sz w:val="22"/>
                <w:szCs w:val="22"/>
              </w:rPr>
            </w:pPr>
          </w:p>
        </w:tc>
      </w:tr>
      <w:tr w:rsidR="00AF3E97" w14:paraId="74B2BA3F" w14:textId="77777777" w:rsidTr="004D405A">
        <w:tc>
          <w:tcPr>
            <w:tcW w:w="2689" w:type="dxa"/>
          </w:tcPr>
          <w:p w14:paraId="2372242A" w14:textId="77777777" w:rsidR="00AF3E97" w:rsidRDefault="00AF3E97" w:rsidP="004D405A">
            <w:pPr>
              <w:rPr>
                <w:rFonts w:ascii="Calibri" w:hAnsi="Calibri" w:cs="Arial"/>
                <w:sz w:val="22"/>
                <w:szCs w:val="22"/>
              </w:rPr>
            </w:pPr>
            <w:r>
              <w:rPr>
                <w:rFonts w:ascii="Calibri" w:hAnsi="Calibri" w:cs="Arial"/>
                <w:sz w:val="22"/>
                <w:szCs w:val="22"/>
              </w:rPr>
              <w:t>Cow (450 kg)</w:t>
            </w:r>
          </w:p>
        </w:tc>
        <w:tc>
          <w:tcPr>
            <w:tcW w:w="1134" w:type="dxa"/>
          </w:tcPr>
          <w:p w14:paraId="6CE23785" w14:textId="77777777" w:rsidR="00AF3E97" w:rsidRDefault="00AF3E97" w:rsidP="004D405A">
            <w:pPr>
              <w:rPr>
                <w:rFonts w:ascii="Calibri" w:hAnsi="Calibri" w:cs="Arial"/>
                <w:sz w:val="22"/>
                <w:szCs w:val="22"/>
              </w:rPr>
            </w:pPr>
          </w:p>
        </w:tc>
        <w:tc>
          <w:tcPr>
            <w:tcW w:w="1501" w:type="dxa"/>
          </w:tcPr>
          <w:p w14:paraId="3D78E878" w14:textId="77777777" w:rsidR="00AF3E97" w:rsidRDefault="00AF3E97" w:rsidP="004D405A">
            <w:pPr>
              <w:rPr>
                <w:rFonts w:ascii="Calibri" w:hAnsi="Calibri" w:cs="Arial"/>
                <w:sz w:val="22"/>
                <w:szCs w:val="22"/>
              </w:rPr>
            </w:pPr>
          </w:p>
        </w:tc>
        <w:tc>
          <w:tcPr>
            <w:tcW w:w="1775" w:type="dxa"/>
          </w:tcPr>
          <w:p w14:paraId="627B26DF" w14:textId="77777777" w:rsidR="00AF3E97" w:rsidRDefault="00AF3E97" w:rsidP="004D405A">
            <w:pPr>
              <w:jc w:val="center"/>
              <w:rPr>
                <w:rFonts w:ascii="Calibri" w:hAnsi="Calibri" w:cs="Arial"/>
                <w:sz w:val="22"/>
                <w:szCs w:val="22"/>
              </w:rPr>
            </w:pPr>
            <w:r>
              <w:rPr>
                <w:rFonts w:ascii="Calibri" w:hAnsi="Calibri" w:cs="Arial"/>
                <w:sz w:val="22"/>
                <w:szCs w:val="22"/>
              </w:rPr>
              <w:t>0.037</w:t>
            </w:r>
          </w:p>
        </w:tc>
        <w:tc>
          <w:tcPr>
            <w:tcW w:w="1775" w:type="dxa"/>
          </w:tcPr>
          <w:p w14:paraId="298F2CB4" w14:textId="77777777" w:rsidR="00AF3E97" w:rsidRDefault="00AF3E97" w:rsidP="004D405A">
            <w:pPr>
              <w:jc w:val="center"/>
              <w:rPr>
                <w:rFonts w:ascii="Calibri" w:hAnsi="Calibri" w:cs="Arial"/>
                <w:sz w:val="22"/>
                <w:szCs w:val="22"/>
              </w:rPr>
            </w:pPr>
          </w:p>
        </w:tc>
      </w:tr>
      <w:tr w:rsidR="00AF3E97" w14:paraId="75DFB87F" w14:textId="77777777" w:rsidTr="004D405A">
        <w:tc>
          <w:tcPr>
            <w:tcW w:w="2689" w:type="dxa"/>
          </w:tcPr>
          <w:p w14:paraId="07A00052" w14:textId="77777777" w:rsidR="00AF3E97" w:rsidRDefault="00AF3E97" w:rsidP="004D405A">
            <w:pPr>
              <w:rPr>
                <w:rFonts w:ascii="Calibri" w:hAnsi="Calibri" w:cs="Arial"/>
                <w:sz w:val="22"/>
                <w:szCs w:val="22"/>
              </w:rPr>
            </w:pPr>
            <w:r>
              <w:rPr>
                <w:rFonts w:ascii="Calibri" w:hAnsi="Calibri" w:cs="Arial"/>
                <w:sz w:val="22"/>
                <w:szCs w:val="22"/>
              </w:rPr>
              <w:t>Heifer 2 year + (500 kg)</w:t>
            </w:r>
          </w:p>
        </w:tc>
        <w:tc>
          <w:tcPr>
            <w:tcW w:w="1134" w:type="dxa"/>
          </w:tcPr>
          <w:p w14:paraId="2038FFF7" w14:textId="77777777" w:rsidR="00AF3E97" w:rsidRDefault="00AF3E97" w:rsidP="004D405A">
            <w:pPr>
              <w:rPr>
                <w:rFonts w:ascii="Calibri" w:hAnsi="Calibri" w:cs="Arial"/>
                <w:sz w:val="22"/>
                <w:szCs w:val="22"/>
              </w:rPr>
            </w:pPr>
          </w:p>
        </w:tc>
        <w:tc>
          <w:tcPr>
            <w:tcW w:w="1501" w:type="dxa"/>
          </w:tcPr>
          <w:p w14:paraId="45C066B8" w14:textId="77777777" w:rsidR="00AF3E97" w:rsidRDefault="00AF3E97" w:rsidP="004D405A">
            <w:pPr>
              <w:rPr>
                <w:rFonts w:ascii="Calibri" w:hAnsi="Calibri" w:cs="Arial"/>
                <w:sz w:val="22"/>
                <w:szCs w:val="22"/>
              </w:rPr>
            </w:pPr>
          </w:p>
        </w:tc>
        <w:tc>
          <w:tcPr>
            <w:tcW w:w="1775" w:type="dxa"/>
          </w:tcPr>
          <w:p w14:paraId="01317F55" w14:textId="77777777" w:rsidR="00AF3E97" w:rsidRDefault="00AF3E97" w:rsidP="004D405A">
            <w:pPr>
              <w:jc w:val="center"/>
              <w:rPr>
                <w:rFonts w:ascii="Calibri" w:hAnsi="Calibri" w:cs="Arial"/>
                <w:sz w:val="22"/>
                <w:szCs w:val="22"/>
              </w:rPr>
            </w:pPr>
            <w:r>
              <w:rPr>
                <w:rFonts w:ascii="Calibri" w:hAnsi="Calibri" w:cs="Arial"/>
                <w:sz w:val="22"/>
                <w:szCs w:val="22"/>
              </w:rPr>
              <w:t>0.028</w:t>
            </w:r>
          </w:p>
        </w:tc>
        <w:tc>
          <w:tcPr>
            <w:tcW w:w="1775" w:type="dxa"/>
          </w:tcPr>
          <w:p w14:paraId="62EE953A" w14:textId="77777777" w:rsidR="00AF3E97" w:rsidRDefault="00AF3E97" w:rsidP="004D405A">
            <w:pPr>
              <w:jc w:val="center"/>
              <w:rPr>
                <w:rFonts w:ascii="Calibri" w:hAnsi="Calibri" w:cs="Arial"/>
                <w:sz w:val="22"/>
                <w:szCs w:val="22"/>
              </w:rPr>
            </w:pPr>
          </w:p>
        </w:tc>
      </w:tr>
      <w:tr w:rsidR="00AF3E97" w14:paraId="77C21000" w14:textId="77777777" w:rsidTr="004D405A">
        <w:tc>
          <w:tcPr>
            <w:tcW w:w="2689" w:type="dxa"/>
          </w:tcPr>
          <w:p w14:paraId="22B5D10E" w14:textId="77777777" w:rsidR="00AF3E97" w:rsidRDefault="00AF3E97" w:rsidP="004D405A">
            <w:pPr>
              <w:rPr>
                <w:rFonts w:ascii="Calibri" w:hAnsi="Calibri" w:cs="Arial"/>
                <w:sz w:val="22"/>
                <w:szCs w:val="22"/>
              </w:rPr>
            </w:pPr>
            <w:r>
              <w:rPr>
                <w:rFonts w:ascii="Calibri" w:hAnsi="Calibri" w:cs="Arial"/>
                <w:sz w:val="22"/>
                <w:szCs w:val="22"/>
              </w:rPr>
              <w:t>Youngstock 1-2 yr (400 kg)</w:t>
            </w:r>
          </w:p>
        </w:tc>
        <w:tc>
          <w:tcPr>
            <w:tcW w:w="1134" w:type="dxa"/>
          </w:tcPr>
          <w:p w14:paraId="3421D5BC" w14:textId="77777777" w:rsidR="00AF3E97" w:rsidRDefault="00AF3E97" w:rsidP="004D405A">
            <w:pPr>
              <w:rPr>
                <w:rFonts w:ascii="Calibri" w:hAnsi="Calibri" w:cs="Arial"/>
                <w:sz w:val="22"/>
                <w:szCs w:val="22"/>
              </w:rPr>
            </w:pPr>
          </w:p>
        </w:tc>
        <w:tc>
          <w:tcPr>
            <w:tcW w:w="1501" w:type="dxa"/>
          </w:tcPr>
          <w:p w14:paraId="11116A5C" w14:textId="77777777" w:rsidR="00AF3E97" w:rsidRDefault="00AF3E97" w:rsidP="004D405A">
            <w:pPr>
              <w:rPr>
                <w:rFonts w:ascii="Calibri" w:hAnsi="Calibri" w:cs="Arial"/>
                <w:sz w:val="22"/>
                <w:szCs w:val="22"/>
              </w:rPr>
            </w:pPr>
          </w:p>
        </w:tc>
        <w:tc>
          <w:tcPr>
            <w:tcW w:w="1775" w:type="dxa"/>
          </w:tcPr>
          <w:p w14:paraId="642A15D3" w14:textId="77777777" w:rsidR="00AF3E97" w:rsidRDefault="00AF3E97" w:rsidP="004D405A">
            <w:pPr>
              <w:jc w:val="center"/>
              <w:rPr>
                <w:rFonts w:ascii="Calibri" w:hAnsi="Calibri" w:cs="Arial"/>
                <w:sz w:val="22"/>
                <w:szCs w:val="22"/>
              </w:rPr>
            </w:pPr>
            <w:r>
              <w:rPr>
                <w:rFonts w:ascii="Calibri" w:hAnsi="Calibri" w:cs="Arial"/>
                <w:sz w:val="22"/>
                <w:szCs w:val="22"/>
              </w:rPr>
              <w:t>0.024</w:t>
            </w:r>
          </w:p>
        </w:tc>
        <w:tc>
          <w:tcPr>
            <w:tcW w:w="1775" w:type="dxa"/>
          </w:tcPr>
          <w:p w14:paraId="3D9427A7" w14:textId="77777777" w:rsidR="00AF3E97" w:rsidRDefault="00AF3E97" w:rsidP="004D405A">
            <w:pPr>
              <w:jc w:val="center"/>
              <w:rPr>
                <w:rFonts w:ascii="Calibri" w:hAnsi="Calibri" w:cs="Arial"/>
                <w:sz w:val="22"/>
                <w:szCs w:val="22"/>
              </w:rPr>
            </w:pPr>
          </w:p>
        </w:tc>
      </w:tr>
      <w:tr w:rsidR="00AF3E97" w14:paraId="0314D027" w14:textId="77777777" w:rsidTr="004D405A">
        <w:tc>
          <w:tcPr>
            <w:tcW w:w="2689" w:type="dxa"/>
          </w:tcPr>
          <w:p w14:paraId="6AECC423" w14:textId="77777777" w:rsidR="00AF3E97" w:rsidRDefault="00AF3E97" w:rsidP="004D405A">
            <w:pPr>
              <w:rPr>
                <w:rFonts w:ascii="Calibri" w:hAnsi="Calibri" w:cs="Arial"/>
                <w:sz w:val="22"/>
                <w:szCs w:val="22"/>
              </w:rPr>
            </w:pPr>
            <w:r>
              <w:rPr>
                <w:rFonts w:ascii="Calibri" w:hAnsi="Calibri" w:cs="Arial"/>
                <w:sz w:val="22"/>
                <w:szCs w:val="22"/>
              </w:rPr>
              <w:t xml:space="preserve">Youngstock 6-12 </w:t>
            </w:r>
            <w:proofErr w:type="spellStart"/>
            <w:r>
              <w:rPr>
                <w:rFonts w:ascii="Calibri" w:hAnsi="Calibri" w:cs="Arial"/>
                <w:sz w:val="22"/>
                <w:szCs w:val="22"/>
              </w:rPr>
              <w:t>mths</w:t>
            </w:r>
            <w:proofErr w:type="spellEnd"/>
          </w:p>
        </w:tc>
        <w:tc>
          <w:tcPr>
            <w:tcW w:w="1134" w:type="dxa"/>
          </w:tcPr>
          <w:p w14:paraId="182D6189" w14:textId="77777777" w:rsidR="00AF3E97" w:rsidRDefault="00AF3E97" w:rsidP="004D405A">
            <w:pPr>
              <w:rPr>
                <w:rFonts w:ascii="Calibri" w:hAnsi="Calibri" w:cs="Arial"/>
                <w:sz w:val="22"/>
                <w:szCs w:val="22"/>
              </w:rPr>
            </w:pPr>
          </w:p>
        </w:tc>
        <w:tc>
          <w:tcPr>
            <w:tcW w:w="1501" w:type="dxa"/>
          </w:tcPr>
          <w:p w14:paraId="20039120" w14:textId="77777777" w:rsidR="00AF3E97" w:rsidRDefault="00AF3E97" w:rsidP="004D405A">
            <w:pPr>
              <w:rPr>
                <w:rFonts w:ascii="Calibri" w:hAnsi="Calibri" w:cs="Arial"/>
                <w:sz w:val="22"/>
                <w:szCs w:val="22"/>
              </w:rPr>
            </w:pPr>
          </w:p>
        </w:tc>
        <w:tc>
          <w:tcPr>
            <w:tcW w:w="1775" w:type="dxa"/>
          </w:tcPr>
          <w:p w14:paraId="43E32F9F" w14:textId="77777777" w:rsidR="00AF3E97" w:rsidRDefault="00AF3E97" w:rsidP="004D405A">
            <w:pPr>
              <w:jc w:val="center"/>
              <w:rPr>
                <w:rFonts w:ascii="Calibri" w:hAnsi="Calibri" w:cs="Arial"/>
                <w:sz w:val="22"/>
                <w:szCs w:val="22"/>
              </w:rPr>
            </w:pPr>
            <w:r>
              <w:rPr>
                <w:rFonts w:ascii="Calibri" w:hAnsi="Calibri" w:cs="Arial"/>
                <w:sz w:val="22"/>
                <w:szCs w:val="22"/>
              </w:rPr>
              <w:t>0.012</w:t>
            </w:r>
          </w:p>
        </w:tc>
        <w:tc>
          <w:tcPr>
            <w:tcW w:w="1775" w:type="dxa"/>
          </w:tcPr>
          <w:p w14:paraId="7DA6CD09" w14:textId="77777777" w:rsidR="00AF3E97" w:rsidRDefault="00AF3E97" w:rsidP="004D405A">
            <w:pPr>
              <w:jc w:val="center"/>
              <w:rPr>
                <w:rFonts w:ascii="Calibri" w:hAnsi="Calibri" w:cs="Arial"/>
                <w:sz w:val="22"/>
                <w:szCs w:val="22"/>
              </w:rPr>
            </w:pPr>
          </w:p>
        </w:tc>
      </w:tr>
      <w:tr w:rsidR="00AF3E97" w14:paraId="35BBCF86" w14:textId="77777777" w:rsidTr="004D405A">
        <w:tc>
          <w:tcPr>
            <w:tcW w:w="2689" w:type="dxa"/>
          </w:tcPr>
          <w:p w14:paraId="508221A3" w14:textId="77777777" w:rsidR="00AF3E97" w:rsidRDefault="00AF3E97" w:rsidP="004D405A">
            <w:pPr>
              <w:rPr>
                <w:rFonts w:ascii="Calibri" w:hAnsi="Calibri" w:cs="Arial"/>
                <w:sz w:val="22"/>
                <w:szCs w:val="22"/>
              </w:rPr>
            </w:pPr>
            <w:r>
              <w:rPr>
                <w:rFonts w:ascii="Calibri" w:hAnsi="Calibri" w:cs="Arial"/>
                <w:sz w:val="22"/>
                <w:szCs w:val="22"/>
              </w:rPr>
              <w:t>Calf</w:t>
            </w:r>
          </w:p>
        </w:tc>
        <w:tc>
          <w:tcPr>
            <w:tcW w:w="1134" w:type="dxa"/>
          </w:tcPr>
          <w:p w14:paraId="2B515045" w14:textId="77777777" w:rsidR="00AF3E97" w:rsidRDefault="00AF3E97" w:rsidP="004D405A">
            <w:pPr>
              <w:rPr>
                <w:rFonts w:ascii="Calibri" w:hAnsi="Calibri" w:cs="Arial"/>
                <w:sz w:val="22"/>
                <w:szCs w:val="22"/>
              </w:rPr>
            </w:pPr>
          </w:p>
        </w:tc>
        <w:tc>
          <w:tcPr>
            <w:tcW w:w="1501" w:type="dxa"/>
          </w:tcPr>
          <w:p w14:paraId="698140AE" w14:textId="77777777" w:rsidR="00AF3E97" w:rsidRDefault="00AF3E97" w:rsidP="004D405A">
            <w:pPr>
              <w:rPr>
                <w:rFonts w:ascii="Calibri" w:hAnsi="Calibri" w:cs="Arial"/>
                <w:sz w:val="22"/>
                <w:szCs w:val="22"/>
              </w:rPr>
            </w:pPr>
          </w:p>
        </w:tc>
        <w:tc>
          <w:tcPr>
            <w:tcW w:w="1775" w:type="dxa"/>
          </w:tcPr>
          <w:p w14:paraId="1E9B3658" w14:textId="77777777" w:rsidR="00AF3E97" w:rsidRDefault="00AF3E97" w:rsidP="004D405A">
            <w:pPr>
              <w:jc w:val="center"/>
              <w:rPr>
                <w:rFonts w:ascii="Calibri" w:hAnsi="Calibri" w:cs="Arial"/>
                <w:sz w:val="22"/>
                <w:szCs w:val="22"/>
              </w:rPr>
            </w:pPr>
            <w:r>
              <w:rPr>
                <w:rFonts w:ascii="Calibri" w:hAnsi="Calibri" w:cs="Arial"/>
                <w:sz w:val="22"/>
                <w:szCs w:val="22"/>
              </w:rPr>
              <w:t>0.007</w:t>
            </w:r>
          </w:p>
        </w:tc>
        <w:tc>
          <w:tcPr>
            <w:tcW w:w="1775" w:type="dxa"/>
          </w:tcPr>
          <w:p w14:paraId="43808D5C" w14:textId="77777777" w:rsidR="00AF3E97" w:rsidRDefault="00AF3E97" w:rsidP="004D405A">
            <w:pPr>
              <w:jc w:val="center"/>
              <w:rPr>
                <w:rFonts w:ascii="Calibri" w:hAnsi="Calibri" w:cs="Arial"/>
                <w:sz w:val="22"/>
                <w:szCs w:val="22"/>
              </w:rPr>
            </w:pPr>
          </w:p>
        </w:tc>
      </w:tr>
      <w:tr w:rsidR="00AF3E97" w14:paraId="4461DEBF" w14:textId="77777777" w:rsidTr="004D405A">
        <w:tc>
          <w:tcPr>
            <w:tcW w:w="2689" w:type="dxa"/>
          </w:tcPr>
          <w:p w14:paraId="01151E00" w14:textId="77777777" w:rsidR="00AF3E97" w:rsidRDefault="00AF3E97" w:rsidP="004D405A">
            <w:pPr>
              <w:rPr>
                <w:rFonts w:ascii="Calibri" w:hAnsi="Calibri" w:cs="Arial"/>
                <w:sz w:val="22"/>
                <w:szCs w:val="22"/>
              </w:rPr>
            </w:pPr>
            <w:r>
              <w:rPr>
                <w:rFonts w:ascii="Calibri" w:hAnsi="Calibri" w:cs="Arial"/>
                <w:sz w:val="22"/>
                <w:szCs w:val="22"/>
              </w:rPr>
              <w:t>Bull</w:t>
            </w:r>
          </w:p>
        </w:tc>
        <w:tc>
          <w:tcPr>
            <w:tcW w:w="1134" w:type="dxa"/>
          </w:tcPr>
          <w:p w14:paraId="222CA312" w14:textId="77777777" w:rsidR="00AF3E97" w:rsidRDefault="00AF3E97" w:rsidP="004D405A">
            <w:pPr>
              <w:rPr>
                <w:rFonts w:ascii="Calibri" w:hAnsi="Calibri" w:cs="Arial"/>
                <w:sz w:val="22"/>
                <w:szCs w:val="22"/>
              </w:rPr>
            </w:pPr>
          </w:p>
        </w:tc>
        <w:tc>
          <w:tcPr>
            <w:tcW w:w="1501" w:type="dxa"/>
          </w:tcPr>
          <w:p w14:paraId="25789E71" w14:textId="77777777" w:rsidR="00AF3E97" w:rsidRDefault="00AF3E97" w:rsidP="004D405A">
            <w:pPr>
              <w:rPr>
                <w:rFonts w:ascii="Calibri" w:hAnsi="Calibri" w:cs="Arial"/>
                <w:sz w:val="22"/>
                <w:szCs w:val="22"/>
              </w:rPr>
            </w:pPr>
          </w:p>
        </w:tc>
        <w:tc>
          <w:tcPr>
            <w:tcW w:w="1775" w:type="dxa"/>
          </w:tcPr>
          <w:p w14:paraId="1F631D2C" w14:textId="77777777" w:rsidR="00AF3E97" w:rsidRDefault="00AF3E97" w:rsidP="004D405A">
            <w:pPr>
              <w:jc w:val="center"/>
              <w:rPr>
                <w:rFonts w:ascii="Calibri" w:hAnsi="Calibri" w:cs="Arial"/>
                <w:sz w:val="22"/>
                <w:szCs w:val="22"/>
              </w:rPr>
            </w:pPr>
            <w:r>
              <w:rPr>
                <w:rFonts w:ascii="Calibri" w:hAnsi="Calibri" w:cs="Arial"/>
                <w:sz w:val="22"/>
                <w:szCs w:val="22"/>
              </w:rPr>
              <w:t>0.028</w:t>
            </w:r>
          </w:p>
        </w:tc>
        <w:tc>
          <w:tcPr>
            <w:tcW w:w="1775" w:type="dxa"/>
          </w:tcPr>
          <w:p w14:paraId="3862E116" w14:textId="77777777" w:rsidR="00AF3E97" w:rsidRDefault="00AF3E97" w:rsidP="004D405A">
            <w:pPr>
              <w:jc w:val="center"/>
              <w:rPr>
                <w:rFonts w:ascii="Calibri" w:hAnsi="Calibri" w:cs="Arial"/>
                <w:sz w:val="22"/>
                <w:szCs w:val="22"/>
              </w:rPr>
            </w:pPr>
          </w:p>
        </w:tc>
      </w:tr>
      <w:tr w:rsidR="00AF3E97" w14:paraId="69ECC85B" w14:textId="77777777" w:rsidTr="004D405A">
        <w:tc>
          <w:tcPr>
            <w:tcW w:w="2689" w:type="dxa"/>
          </w:tcPr>
          <w:p w14:paraId="79AB2E22" w14:textId="77777777" w:rsidR="00AF3E97" w:rsidRDefault="00AF3E97" w:rsidP="004D405A">
            <w:pPr>
              <w:rPr>
                <w:rFonts w:ascii="Calibri" w:hAnsi="Calibri" w:cs="Arial"/>
                <w:sz w:val="22"/>
                <w:szCs w:val="22"/>
              </w:rPr>
            </w:pPr>
            <w:r>
              <w:rPr>
                <w:rFonts w:ascii="Calibri" w:hAnsi="Calibri" w:cs="Arial"/>
                <w:sz w:val="22"/>
                <w:szCs w:val="22"/>
              </w:rPr>
              <w:t>Sheep</w:t>
            </w:r>
          </w:p>
        </w:tc>
        <w:tc>
          <w:tcPr>
            <w:tcW w:w="1134" w:type="dxa"/>
          </w:tcPr>
          <w:p w14:paraId="3715CC02" w14:textId="77777777" w:rsidR="00AF3E97" w:rsidRDefault="00AF3E97" w:rsidP="004D405A">
            <w:pPr>
              <w:rPr>
                <w:rFonts w:ascii="Calibri" w:hAnsi="Calibri" w:cs="Arial"/>
                <w:sz w:val="22"/>
                <w:szCs w:val="22"/>
              </w:rPr>
            </w:pPr>
          </w:p>
        </w:tc>
        <w:tc>
          <w:tcPr>
            <w:tcW w:w="1501" w:type="dxa"/>
          </w:tcPr>
          <w:p w14:paraId="5A4033BA" w14:textId="77777777" w:rsidR="00AF3E97" w:rsidRDefault="00AF3E97" w:rsidP="004D405A">
            <w:pPr>
              <w:rPr>
                <w:rFonts w:ascii="Calibri" w:hAnsi="Calibri" w:cs="Arial"/>
                <w:sz w:val="22"/>
                <w:szCs w:val="22"/>
              </w:rPr>
            </w:pPr>
          </w:p>
        </w:tc>
        <w:tc>
          <w:tcPr>
            <w:tcW w:w="1775" w:type="dxa"/>
          </w:tcPr>
          <w:p w14:paraId="6C0D5FF4" w14:textId="77777777" w:rsidR="00AF3E97" w:rsidRDefault="00AF3E97" w:rsidP="004D405A">
            <w:pPr>
              <w:jc w:val="center"/>
              <w:rPr>
                <w:rFonts w:ascii="Calibri" w:hAnsi="Calibri" w:cs="Arial"/>
                <w:sz w:val="22"/>
                <w:szCs w:val="22"/>
              </w:rPr>
            </w:pPr>
            <w:r>
              <w:rPr>
                <w:rFonts w:ascii="Calibri" w:hAnsi="Calibri" w:cs="Arial"/>
                <w:sz w:val="22"/>
                <w:szCs w:val="22"/>
              </w:rPr>
              <w:t>0.004</w:t>
            </w:r>
          </w:p>
        </w:tc>
        <w:tc>
          <w:tcPr>
            <w:tcW w:w="1775" w:type="dxa"/>
          </w:tcPr>
          <w:p w14:paraId="5826F75E" w14:textId="77777777" w:rsidR="00AF3E97" w:rsidRDefault="00AF3E97" w:rsidP="004D405A">
            <w:pPr>
              <w:jc w:val="center"/>
              <w:rPr>
                <w:rFonts w:ascii="Calibri" w:hAnsi="Calibri" w:cs="Arial"/>
                <w:sz w:val="22"/>
                <w:szCs w:val="22"/>
              </w:rPr>
            </w:pPr>
          </w:p>
        </w:tc>
      </w:tr>
      <w:tr w:rsidR="00AF3E97" w14:paraId="38148780" w14:textId="77777777" w:rsidTr="004D405A">
        <w:tc>
          <w:tcPr>
            <w:tcW w:w="2689" w:type="dxa"/>
          </w:tcPr>
          <w:p w14:paraId="3BCF4AE3" w14:textId="77777777" w:rsidR="00AF3E97" w:rsidRDefault="00AF3E97" w:rsidP="004D405A">
            <w:pPr>
              <w:rPr>
                <w:rFonts w:ascii="Calibri" w:hAnsi="Calibri" w:cs="Arial"/>
                <w:sz w:val="22"/>
                <w:szCs w:val="22"/>
              </w:rPr>
            </w:pPr>
            <w:r>
              <w:rPr>
                <w:rFonts w:ascii="Calibri" w:hAnsi="Calibri" w:cs="Arial"/>
                <w:sz w:val="22"/>
                <w:szCs w:val="22"/>
              </w:rPr>
              <w:t>Lamb (up to 6 months)</w:t>
            </w:r>
          </w:p>
        </w:tc>
        <w:tc>
          <w:tcPr>
            <w:tcW w:w="1134" w:type="dxa"/>
          </w:tcPr>
          <w:p w14:paraId="1A78BBA9" w14:textId="77777777" w:rsidR="00AF3E97" w:rsidRDefault="00AF3E97" w:rsidP="004D405A">
            <w:pPr>
              <w:rPr>
                <w:rFonts w:ascii="Calibri" w:hAnsi="Calibri" w:cs="Arial"/>
                <w:sz w:val="22"/>
                <w:szCs w:val="22"/>
              </w:rPr>
            </w:pPr>
          </w:p>
        </w:tc>
        <w:tc>
          <w:tcPr>
            <w:tcW w:w="1501" w:type="dxa"/>
          </w:tcPr>
          <w:p w14:paraId="24C40A07" w14:textId="77777777" w:rsidR="00AF3E97" w:rsidRDefault="00AF3E97" w:rsidP="004D405A">
            <w:pPr>
              <w:rPr>
                <w:rFonts w:ascii="Calibri" w:hAnsi="Calibri" w:cs="Arial"/>
                <w:sz w:val="22"/>
                <w:szCs w:val="22"/>
              </w:rPr>
            </w:pPr>
          </w:p>
        </w:tc>
        <w:tc>
          <w:tcPr>
            <w:tcW w:w="1775" w:type="dxa"/>
          </w:tcPr>
          <w:p w14:paraId="0FC17AE6" w14:textId="77777777" w:rsidR="00AF3E97" w:rsidRDefault="00AF3E97" w:rsidP="004D405A">
            <w:pPr>
              <w:jc w:val="center"/>
              <w:rPr>
                <w:rFonts w:ascii="Calibri" w:hAnsi="Calibri" w:cs="Arial"/>
                <w:sz w:val="22"/>
                <w:szCs w:val="22"/>
              </w:rPr>
            </w:pPr>
            <w:r>
              <w:rPr>
                <w:rFonts w:ascii="Calibri" w:hAnsi="Calibri" w:cs="Arial"/>
                <w:sz w:val="22"/>
                <w:szCs w:val="22"/>
              </w:rPr>
              <w:t>0.001</w:t>
            </w:r>
          </w:p>
        </w:tc>
        <w:tc>
          <w:tcPr>
            <w:tcW w:w="1775" w:type="dxa"/>
          </w:tcPr>
          <w:p w14:paraId="0C94808E" w14:textId="77777777" w:rsidR="00AF3E97" w:rsidRDefault="00AF3E97" w:rsidP="004D405A">
            <w:pPr>
              <w:jc w:val="center"/>
              <w:rPr>
                <w:rFonts w:ascii="Calibri" w:hAnsi="Calibri" w:cs="Arial"/>
                <w:sz w:val="22"/>
                <w:szCs w:val="22"/>
              </w:rPr>
            </w:pPr>
          </w:p>
        </w:tc>
      </w:tr>
      <w:tr w:rsidR="00AF3E97" w14:paraId="4894A673" w14:textId="77777777" w:rsidTr="004D405A">
        <w:tc>
          <w:tcPr>
            <w:tcW w:w="2689" w:type="dxa"/>
          </w:tcPr>
          <w:p w14:paraId="069F1105" w14:textId="77777777" w:rsidR="00AF3E97" w:rsidRDefault="00AF3E97" w:rsidP="004D405A">
            <w:pPr>
              <w:rPr>
                <w:rFonts w:ascii="Calibri" w:hAnsi="Calibri" w:cs="Arial"/>
                <w:sz w:val="22"/>
                <w:szCs w:val="22"/>
              </w:rPr>
            </w:pPr>
            <w:r>
              <w:rPr>
                <w:rFonts w:ascii="Calibri" w:hAnsi="Calibri" w:cs="Arial"/>
                <w:sz w:val="22"/>
                <w:szCs w:val="22"/>
              </w:rPr>
              <w:t>Lamb (6-12 months)</w:t>
            </w:r>
          </w:p>
        </w:tc>
        <w:tc>
          <w:tcPr>
            <w:tcW w:w="1134" w:type="dxa"/>
          </w:tcPr>
          <w:p w14:paraId="1F5CA64A" w14:textId="77777777" w:rsidR="00AF3E97" w:rsidRDefault="00AF3E97" w:rsidP="004D405A">
            <w:pPr>
              <w:rPr>
                <w:rFonts w:ascii="Calibri" w:hAnsi="Calibri" w:cs="Arial"/>
                <w:sz w:val="22"/>
                <w:szCs w:val="22"/>
              </w:rPr>
            </w:pPr>
          </w:p>
        </w:tc>
        <w:tc>
          <w:tcPr>
            <w:tcW w:w="1501" w:type="dxa"/>
          </w:tcPr>
          <w:p w14:paraId="40642492" w14:textId="77777777" w:rsidR="00AF3E97" w:rsidRDefault="00AF3E97" w:rsidP="004D405A">
            <w:pPr>
              <w:rPr>
                <w:rFonts w:ascii="Calibri" w:hAnsi="Calibri" w:cs="Arial"/>
                <w:sz w:val="22"/>
                <w:szCs w:val="22"/>
              </w:rPr>
            </w:pPr>
          </w:p>
        </w:tc>
        <w:tc>
          <w:tcPr>
            <w:tcW w:w="1775" w:type="dxa"/>
          </w:tcPr>
          <w:p w14:paraId="5CDBDE03" w14:textId="77777777" w:rsidR="00AF3E97" w:rsidRDefault="00AF3E97" w:rsidP="004D405A">
            <w:pPr>
              <w:jc w:val="center"/>
              <w:rPr>
                <w:rFonts w:ascii="Calibri" w:hAnsi="Calibri" w:cs="Arial"/>
                <w:sz w:val="22"/>
                <w:szCs w:val="22"/>
              </w:rPr>
            </w:pPr>
            <w:r>
              <w:rPr>
                <w:rFonts w:ascii="Calibri" w:hAnsi="Calibri" w:cs="Arial"/>
                <w:sz w:val="22"/>
                <w:szCs w:val="22"/>
              </w:rPr>
              <w:t>0.003</w:t>
            </w:r>
          </w:p>
        </w:tc>
        <w:tc>
          <w:tcPr>
            <w:tcW w:w="1775" w:type="dxa"/>
          </w:tcPr>
          <w:p w14:paraId="79E10548" w14:textId="77777777" w:rsidR="00AF3E97" w:rsidRDefault="00AF3E97" w:rsidP="004D405A">
            <w:pPr>
              <w:jc w:val="center"/>
              <w:rPr>
                <w:rFonts w:ascii="Calibri" w:hAnsi="Calibri" w:cs="Arial"/>
                <w:sz w:val="22"/>
                <w:szCs w:val="22"/>
              </w:rPr>
            </w:pPr>
          </w:p>
        </w:tc>
      </w:tr>
      <w:tr w:rsidR="00AF3E97" w14:paraId="6608B7E2" w14:textId="77777777" w:rsidTr="004D405A">
        <w:tc>
          <w:tcPr>
            <w:tcW w:w="2689" w:type="dxa"/>
          </w:tcPr>
          <w:p w14:paraId="09C25708" w14:textId="77777777" w:rsidR="00AF3E97" w:rsidRDefault="00AF3E97" w:rsidP="004D405A">
            <w:pPr>
              <w:rPr>
                <w:rFonts w:ascii="Calibri" w:hAnsi="Calibri" w:cs="Arial"/>
                <w:sz w:val="22"/>
                <w:szCs w:val="22"/>
              </w:rPr>
            </w:pPr>
          </w:p>
        </w:tc>
        <w:tc>
          <w:tcPr>
            <w:tcW w:w="1134" w:type="dxa"/>
          </w:tcPr>
          <w:p w14:paraId="7F918BCB" w14:textId="77777777" w:rsidR="00AF3E97" w:rsidRDefault="00AF3E97" w:rsidP="004D405A">
            <w:pPr>
              <w:rPr>
                <w:rFonts w:ascii="Calibri" w:hAnsi="Calibri" w:cs="Arial"/>
                <w:sz w:val="22"/>
                <w:szCs w:val="22"/>
              </w:rPr>
            </w:pPr>
          </w:p>
        </w:tc>
        <w:tc>
          <w:tcPr>
            <w:tcW w:w="1501" w:type="dxa"/>
          </w:tcPr>
          <w:p w14:paraId="0DACEC4D" w14:textId="77777777" w:rsidR="00AF3E97" w:rsidRDefault="00AF3E97" w:rsidP="004D405A">
            <w:pPr>
              <w:rPr>
                <w:rFonts w:ascii="Calibri" w:hAnsi="Calibri" w:cs="Arial"/>
                <w:sz w:val="22"/>
                <w:szCs w:val="22"/>
              </w:rPr>
            </w:pPr>
          </w:p>
        </w:tc>
        <w:tc>
          <w:tcPr>
            <w:tcW w:w="1775" w:type="dxa"/>
          </w:tcPr>
          <w:p w14:paraId="3DF1FBB2" w14:textId="77777777" w:rsidR="00AF3E97" w:rsidRDefault="00AF3E97" w:rsidP="004D405A">
            <w:pPr>
              <w:jc w:val="center"/>
              <w:rPr>
                <w:rFonts w:ascii="Calibri" w:hAnsi="Calibri" w:cs="Arial"/>
                <w:sz w:val="22"/>
                <w:szCs w:val="22"/>
              </w:rPr>
            </w:pPr>
            <w:r>
              <w:rPr>
                <w:rFonts w:ascii="Calibri" w:hAnsi="Calibri" w:cs="Arial"/>
                <w:sz w:val="22"/>
                <w:szCs w:val="22"/>
              </w:rPr>
              <w:t>Total Area Required</w:t>
            </w:r>
          </w:p>
        </w:tc>
        <w:tc>
          <w:tcPr>
            <w:tcW w:w="1775" w:type="dxa"/>
          </w:tcPr>
          <w:p w14:paraId="0751BE93" w14:textId="77777777" w:rsidR="00AF3E97" w:rsidRDefault="00AF3E97" w:rsidP="004D405A">
            <w:pPr>
              <w:jc w:val="center"/>
              <w:rPr>
                <w:rFonts w:ascii="Calibri" w:hAnsi="Calibri" w:cs="Arial"/>
                <w:sz w:val="22"/>
                <w:szCs w:val="22"/>
              </w:rPr>
            </w:pPr>
            <w:r>
              <w:rPr>
                <w:rFonts w:ascii="Calibri" w:hAnsi="Calibri" w:cs="Arial"/>
                <w:sz w:val="22"/>
                <w:szCs w:val="22"/>
              </w:rPr>
              <w:t>0.00</w:t>
            </w:r>
          </w:p>
        </w:tc>
      </w:tr>
    </w:tbl>
    <w:p w14:paraId="778358ED" w14:textId="77777777" w:rsidR="00AF3E97" w:rsidRDefault="00AF3E97" w:rsidP="00335099">
      <w:pPr>
        <w:ind w:left="-567"/>
        <w:rPr>
          <w:rFonts w:ascii="Calibri" w:hAnsi="Calibri" w:cs="Arial"/>
          <w:sz w:val="22"/>
          <w:szCs w:val="22"/>
        </w:rPr>
      </w:pPr>
    </w:p>
    <w:tbl>
      <w:tblPr>
        <w:tblStyle w:val="TableGrid"/>
        <w:tblW w:w="0" w:type="auto"/>
        <w:tblInd w:w="-567" w:type="dxa"/>
        <w:tblLook w:val="04A0" w:firstRow="1" w:lastRow="0" w:firstColumn="1" w:lastColumn="0" w:noHBand="0" w:noVBand="1"/>
      </w:tblPr>
      <w:tblGrid>
        <w:gridCol w:w="2689"/>
        <w:gridCol w:w="2693"/>
        <w:gridCol w:w="1701"/>
        <w:gridCol w:w="1791"/>
      </w:tblGrid>
      <w:tr w:rsidR="00AF3E97" w14:paraId="24B62FBD" w14:textId="77777777" w:rsidTr="004D405A">
        <w:tc>
          <w:tcPr>
            <w:tcW w:w="8874" w:type="dxa"/>
            <w:gridSpan w:val="4"/>
            <w:shd w:val="clear" w:color="auto" w:fill="92D050"/>
          </w:tcPr>
          <w:p w14:paraId="04F777A9" w14:textId="77777777" w:rsidR="00AF3E97" w:rsidRDefault="00AF3E97" w:rsidP="004D405A">
            <w:pPr>
              <w:rPr>
                <w:rFonts w:ascii="Calibri" w:hAnsi="Calibri" w:cs="Arial"/>
                <w:sz w:val="22"/>
                <w:szCs w:val="22"/>
              </w:rPr>
            </w:pPr>
            <w:r>
              <w:rPr>
                <w:rFonts w:ascii="Calibri" w:hAnsi="Calibri" w:cs="Arial"/>
                <w:sz w:val="22"/>
                <w:szCs w:val="22"/>
              </w:rPr>
              <w:t>PIGS</w:t>
            </w:r>
          </w:p>
        </w:tc>
      </w:tr>
      <w:tr w:rsidR="00AF3E97" w14:paraId="14A6BEDC" w14:textId="77777777" w:rsidTr="00702E76">
        <w:trPr>
          <w:trHeight w:val="781"/>
        </w:trPr>
        <w:tc>
          <w:tcPr>
            <w:tcW w:w="2689" w:type="dxa"/>
          </w:tcPr>
          <w:p w14:paraId="3659072D" w14:textId="77777777" w:rsidR="00AF3E97" w:rsidRDefault="00AF3E97" w:rsidP="004D405A">
            <w:pPr>
              <w:rPr>
                <w:rFonts w:ascii="Calibri" w:hAnsi="Calibri" w:cs="Arial"/>
                <w:sz w:val="22"/>
                <w:szCs w:val="22"/>
              </w:rPr>
            </w:pPr>
            <w:r>
              <w:rPr>
                <w:rFonts w:ascii="Calibri" w:hAnsi="Calibri" w:cs="Arial"/>
                <w:sz w:val="22"/>
                <w:szCs w:val="22"/>
              </w:rPr>
              <w:t>Type</w:t>
            </w:r>
          </w:p>
          <w:p w14:paraId="78975CD2" w14:textId="77777777" w:rsidR="00702E76" w:rsidRDefault="00702E76" w:rsidP="004D405A">
            <w:pPr>
              <w:rPr>
                <w:rFonts w:ascii="Calibri" w:hAnsi="Calibri" w:cs="Arial"/>
                <w:sz w:val="22"/>
                <w:szCs w:val="22"/>
              </w:rPr>
            </w:pPr>
          </w:p>
          <w:p w14:paraId="7C5238FA" w14:textId="1075219E" w:rsidR="00702E76" w:rsidRDefault="00702E76" w:rsidP="004D405A">
            <w:pPr>
              <w:rPr>
                <w:rFonts w:ascii="Calibri" w:hAnsi="Calibri" w:cs="Arial"/>
                <w:sz w:val="22"/>
                <w:szCs w:val="22"/>
              </w:rPr>
            </w:pPr>
          </w:p>
        </w:tc>
        <w:tc>
          <w:tcPr>
            <w:tcW w:w="2693" w:type="dxa"/>
          </w:tcPr>
          <w:p w14:paraId="2741D748" w14:textId="77777777" w:rsidR="00AF3E97" w:rsidRDefault="00AF3E97" w:rsidP="004D405A">
            <w:pPr>
              <w:rPr>
                <w:rFonts w:ascii="Calibri" w:hAnsi="Calibri" w:cs="Arial"/>
                <w:sz w:val="22"/>
                <w:szCs w:val="22"/>
              </w:rPr>
            </w:pPr>
            <w:r>
              <w:rPr>
                <w:rFonts w:ascii="Calibri" w:hAnsi="Calibri" w:cs="Arial"/>
                <w:sz w:val="22"/>
                <w:szCs w:val="22"/>
              </w:rPr>
              <w:t>Number of pigs</w:t>
            </w:r>
          </w:p>
          <w:p w14:paraId="49E14B68" w14:textId="77777777" w:rsidR="00702E76" w:rsidRDefault="00702E76" w:rsidP="004D405A">
            <w:pPr>
              <w:rPr>
                <w:rFonts w:ascii="Calibri" w:hAnsi="Calibri" w:cs="Arial"/>
                <w:sz w:val="22"/>
                <w:szCs w:val="22"/>
              </w:rPr>
            </w:pPr>
          </w:p>
          <w:p w14:paraId="7960CE6C" w14:textId="29778BDC" w:rsidR="00702E76" w:rsidRDefault="00702E76" w:rsidP="004D405A">
            <w:pPr>
              <w:rPr>
                <w:rFonts w:ascii="Calibri" w:hAnsi="Calibri" w:cs="Arial"/>
                <w:sz w:val="22"/>
                <w:szCs w:val="22"/>
              </w:rPr>
            </w:pPr>
            <w:r>
              <w:rPr>
                <w:rFonts w:ascii="Calibri" w:hAnsi="Calibri" w:cs="Arial"/>
                <w:sz w:val="22"/>
                <w:szCs w:val="22"/>
              </w:rPr>
              <w:t>(n)</w:t>
            </w:r>
          </w:p>
        </w:tc>
        <w:tc>
          <w:tcPr>
            <w:tcW w:w="1701" w:type="dxa"/>
          </w:tcPr>
          <w:p w14:paraId="455596A4" w14:textId="77777777" w:rsidR="00AF3E97" w:rsidRDefault="00E759E2" w:rsidP="004D405A">
            <w:pPr>
              <w:jc w:val="center"/>
              <w:rPr>
                <w:rFonts w:ascii="Calibri" w:hAnsi="Calibri" w:cs="Arial"/>
                <w:sz w:val="22"/>
                <w:szCs w:val="22"/>
              </w:rPr>
            </w:pPr>
            <w:r>
              <w:rPr>
                <w:rFonts w:ascii="Calibri" w:hAnsi="Calibri" w:cs="Arial"/>
                <w:sz w:val="22"/>
                <w:szCs w:val="22"/>
              </w:rPr>
              <w:t>Land area/pi</w:t>
            </w:r>
            <w:r w:rsidR="00F3639D">
              <w:rPr>
                <w:rFonts w:ascii="Calibri" w:hAnsi="Calibri" w:cs="Arial"/>
                <w:sz w:val="22"/>
                <w:szCs w:val="22"/>
              </w:rPr>
              <w:t xml:space="preserve">g </w:t>
            </w:r>
            <w:r>
              <w:rPr>
                <w:rFonts w:ascii="Calibri" w:hAnsi="Calibri" w:cs="Arial"/>
                <w:sz w:val="22"/>
                <w:szCs w:val="22"/>
              </w:rPr>
              <w:t>17</w:t>
            </w:r>
            <w:r w:rsidR="00AF3E97">
              <w:rPr>
                <w:rFonts w:ascii="Calibri" w:hAnsi="Calibri" w:cs="Arial"/>
                <w:sz w:val="22"/>
                <w:szCs w:val="22"/>
              </w:rPr>
              <w:t>0 Kg/ha</w:t>
            </w:r>
          </w:p>
          <w:p w14:paraId="11DBEBF7" w14:textId="7F80F90D" w:rsidR="00F3639D" w:rsidRDefault="00F3639D" w:rsidP="004D405A">
            <w:pPr>
              <w:jc w:val="center"/>
              <w:rPr>
                <w:rFonts w:ascii="Calibri" w:hAnsi="Calibri" w:cs="Arial"/>
                <w:sz w:val="22"/>
                <w:szCs w:val="22"/>
              </w:rPr>
            </w:pPr>
            <w:r>
              <w:rPr>
                <w:rFonts w:ascii="Calibri" w:hAnsi="Calibri" w:cs="Arial"/>
                <w:sz w:val="22"/>
                <w:szCs w:val="22"/>
              </w:rPr>
              <w:t>x</w:t>
            </w:r>
          </w:p>
        </w:tc>
        <w:tc>
          <w:tcPr>
            <w:tcW w:w="1791" w:type="dxa"/>
          </w:tcPr>
          <w:p w14:paraId="41BFAAFD" w14:textId="77777777" w:rsidR="00AF3E97" w:rsidRDefault="00AF3E97" w:rsidP="004D405A">
            <w:pPr>
              <w:jc w:val="center"/>
              <w:rPr>
                <w:rFonts w:ascii="Calibri" w:hAnsi="Calibri" w:cs="Arial"/>
                <w:sz w:val="22"/>
                <w:szCs w:val="22"/>
              </w:rPr>
            </w:pPr>
            <w:r>
              <w:rPr>
                <w:rFonts w:ascii="Calibri" w:hAnsi="Calibri" w:cs="Arial"/>
                <w:sz w:val="22"/>
                <w:szCs w:val="22"/>
              </w:rPr>
              <w:t>Total area required</w:t>
            </w:r>
          </w:p>
          <w:p w14:paraId="3CF81768" w14:textId="710F7197" w:rsidR="00F3639D" w:rsidRDefault="00F3639D" w:rsidP="00F3639D">
            <w:pPr>
              <w:rPr>
                <w:rFonts w:ascii="Calibri" w:hAnsi="Calibri" w:cs="Arial"/>
                <w:sz w:val="22"/>
                <w:szCs w:val="22"/>
              </w:rPr>
            </w:pPr>
            <w:r>
              <w:rPr>
                <w:rFonts w:ascii="Calibri" w:hAnsi="Calibri" w:cs="Arial"/>
                <w:sz w:val="22"/>
                <w:szCs w:val="22"/>
              </w:rPr>
              <w:t>=</w:t>
            </w:r>
          </w:p>
        </w:tc>
      </w:tr>
      <w:tr w:rsidR="00AF3E97" w14:paraId="28ED460B" w14:textId="77777777" w:rsidTr="004D405A">
        <w:tc>
          <w:tcPr>
            <w:tcW w:w="2689" w:type="dxa"/>
          </w:tcPr>
          <w:p w14:paraId="5BF4BBBD" w14:textId="77777777" w:rsidR="00AF3E97" w:rsidRDefault="00AF3E97" w:rsidP="004D405A">
            <w:pPr>
              <w:rPr>
                <w:rFonts w:ascii="Calibri" w:hAnsi="Calibri" w:cs="Arial"/>
                <w:sz w:val="22"/>
                <w:szCs w:val="22"/>
              </w:rPr>
            </w:pPr>
            <w:r>
              <w:rPr>
                <w:rFonts w:ascii="Calibri" w:hAnsi="Calibri" w:cs="Arial"/>
                <w:sz w:val="22"/>
                <w:szCs w:val="22"/>
              </w:rPr>
              <w:t>Maiden Gilts</w:t>
            </w:r>
          </w:p>
        </w:tc>
        <w:tc>
          <w:tcPr>
            <w:tcW w:w="2693" w:type="dxa"/>
          </w:tcPr>
          <w:p w14:paraId="56D315E1" w14:textId="77777777" w:rsidR="00AF3E97" w:rsidRDefault="00AF3E97" w:rsidP="004D405A">
            <w:pPr>
              <w:rPr>
                <w:rFonts w:ascii="Calibri" w:hAnsi="Calibri" w:cs="Arial"/>
                <w:sz w:val="22"/>
                <w:szCs w:val="22"/>
              </w:rPr>
            </w:pPr>
          </w:p>
        </w:tc>
        <w:tc>
          <w:tcPr>
            <w:tcW w:w="1701" w:type="dxa"/>
          </w:tcPr>
          <w:p w14:paraId="7AFB38DE" w14:textId="77777777" w:rsidR="00AF3E97" w:rsidRDefault="00E759E2" w:rsidP="004D405A">
            <w:pPr>
              <w:jc w:val="center"/>
              <w:rPr>
                <w:rFonts w:ascii="Calibri" w:hAnsi="Calibri" w:cs="Arial"/>
                <w:sz w:val="22"/>
                <w:szCs w:val="22"/>
              </w:rPr>
            </w:pPr>
            <w:r>
              <w:rPr>
                <w:rFonts w:ascii="Calibri" w:hAnsi="Calibri" w:cs="Arial"/>
                <w:sz w:val="22"/>
                <w:szCs w:val="22"/>
              </w:rPr>
              <w:t>0.076</w:t>
            </w:r>
          </w:p>
        </w:tc>
        <w:tc>
          <w:tcPr>
            <w:tcW w:w="1791" w:type="dxa"/>
          </w:tcPr>
          <w:p w14:paraId="12C19E94" w14:textId="77777777" w:rsidR="00AF3E97" w:rsidRDefault="00AF3E97" w:rsidP="004D405A">
            <w:pPr>
              <w:jc w:val="center"/>
              <w:rPr>
                <w:rFonts w:ascii="Calibri" w:hAnsi="Calibri" w:cs="Arial"/>
                <w:sz w:val="22"/>
                <w:szCs w:val="22"/>
              </w:rPr>
            </w:pPr>
          </w:p>
        </w:tc>
      </w:tr>
      <w:tr w:rsidR="00AF3E97" w14:paraId="251842FA" w14:textId="77777777" w:rsidTr="004D405A">
        <w:tc>
          <w:tcPr>
            <w:tcW w:w="2689" w:type="dxa"/>
          </w:tcPr>
          <w:p w14:paraId="31A4E944" w14:textId="77777777" w:rsidR="00AF3E97" w:rsidRDefault="00AF3E97" w:rsidP="004D405A">
            <w:pPr>
              <w:rPr>
                <w:rFonts w:ascii="Calibri" w:hAnsi="Calibri" w:cs="Arial"/>
                <w:sz w:val="22"/>
                <w:szCs w:val="22"/>
              </w:rPr>
            </w:pPr>
            <w:r>
              <w:rPr>
                <w:rFonts w:ascii="Calibri" w:hAnsi="Calibri" w:cs="Arial"/>
                <w:sz w:val="22"/>
                <w:szCs w:val="22"/>
              </w:rPr>
              <w:t>Breeding Sows &amp; Boards</w:t>
            </w:r>
          </w:p>
        </w:tc>
        <w:tc>
          <w:tcPr>
            <w:tcW w:w="2693" w:type="dxa"/>
          </w:tcPr>
          <w:p w14:paraId="1E95A44E" w14:textId="77777777" w:rsidR="00AF3E97" w:rsidRDefault="00AF3E97" w:rsidP="004D405A">
            <w:pPr>
              <w:rPr>
                <w:rFonts w:ascii="Calibri" w:hAnsi="Calibri" w:cs="Arial"/>
                <w:sz w:val="22"/>
                <w:szCs w:val="22"/>
              </w:rPr>
            </w:pPr>
          </w:p>
        </w:tc>
        <w:tc>
          <w:tcPr>
            <w:tcW w:w="1701" w:type="dxa"/>
          </w:tcPr>
          <w:p w14:paraId="6DCD0C90" w14:textId="77777777" w:rsidR="00AF3E97" w:rsidRDefault="00E759E2" w:rsidP="004D405A">
            <w:pPr>
              <w:jc w:val="center"/>
              <w:rPr>
                <w:rFonts w:ascii="Calibri" w:hAnsi="Calibri" w:cs="Arial"/>
                <w:sz w:val="22"/>
                <w:szCs w:val="22"/>
              </w:rPr>
            </w:pPr>
            <w:r>
              <w:rPr>
                <w:rFonts w:ascii="Calibri" w:hAnsi="Calibri" w:cs="Arial"/>
                <w:sz w:val="22"/>
                <w:szCs w:val="22"/>
              </w:rPr>
              <w:t>0.118</w:t>
            </w:r>
          </w:p>
        </w:tc>
        <w:tc>
          <w:tcPr>
            <w:tcW w:w="1791" w:type="dxa"/>
          </w:tcPr>
          <w:p w14:paraId="6E67F469" w14:textId="77777777" w:rsidR="00AF3E97" w:rsidRDefault="00AF3E97" w:rsidP="004D405A">
            <w:pPr>
              <w:jc w:val="center"/>
              <w:rPr>
                <w:rFonts w:ascii="Calibri" w:hAnsi="Calibri" w:cs="Arial"/>
                <w:sz w:val="22"/>
                <w:szCs w:val="22"/>
              </w:rPr>
            </w:pPr>
          </w:p>
        </w:tc>
      </w:tr>
      <w:tr w:rsidR="00AF3E97" w14:paraId="5B36E771" w14:textId="77777777" w:rsidTr="004D405A">
        <w:tc>
          <w:tcPr>
            <w:tcW w:w="2689" w:type="dxa"/>
          </w:tcPr>
          <w:p w14:paraId="2ECE3AC7" w14:textId="77777777" w:rsidR="00AF3E97" w:rsidRDefault="00AF3E97" w:rsidP="004D405A">
            <w:pPr>
              <w:rPr>
                <w:rFonts w:ascii="Calibri" w:hAnsi="Calibri" w:cs="Arial"/>
                <w:sz w:val="22"/>
                <w:szCs w:val="22"/>
              </w:rPr>
            </w:pPr>
            <w:r>
              <w:rPr>
                <w:rFonts w:ascii="Calibri" w:hAnsi="Calibri" w:cs="Arial"/>
                <w:sz w:val="22"/>
                <w:szCs w:val="22"/>
              </w:rPr>
              <w:t>Weaners 4- 8 weeks</w:t>
            </w:r>
          </w:p>
        </w:tc>
        <w:tc>
          <w:tcPr>
            <w:tcW w:w="2693" w:type="dxa"/>
          </w:tcPr>
          <w:p w14:paraId="38B1A27C" w14:textId="77777777" w:rsidR="00AF3E97" w:rsidRDefault="00AF3E97" w:rsidP="004D405A">
            <w:pPr>
              <w:rPr>
                <w:rFonts w:ascii="Calibri" w:hAnsi="Calibri" w:cs="Arial"/>
                <w:sz w:val="22"/>
                <w:szCs w:val="22"/>
              </w:rPr>
            </w:pPr>
          </w:p>
        </w:tc>
        <w:tc>
          <w:tcPr>
            <w:tcW w:w="1701" w:type="dxa"/>
          </w:tcPr>
          <w:p w14:paraId="11B33FBF" w14:textId="77777777" w:rsidR="00AF3E97" w:rsidRDefault="00E759E2" w:rsidP="004D405A">
            <w:pPr>
              <w:jc w:val="center"/>
              <w:rPr>
                <w:rFonts w:ascii="Calibri" w:hAnsi="Calibri" w:cs="Arial"/>
                <w:sz w:val="22"/>
                <w:szCs w:val="22"/>
              </w:rPr>
            </w:pPr>
            <w:r>
              <w:rPr>
                <w:rFonts w:ascii="Calibri" w:hAnsi="Calibri" w:cs="Arial"/>
                <w:sz w:val="22"/>
                <w:szCs w:val="22"/>
              </w:rPr>
              <w:t>0.109</w:t>
            </w:r>
          </w:p>
        </w:tc>
        <w:tc>
          <w:tcPr>
            <w:tcW w:w="1791" w:type="dxa"/>
          </w:tcPr>
          <w:p w14:paraId="24A14DEB" w14:textId="77777777" w:rsidR="00AF3E97" w:rsidRDefault="00AF3E97" w:rsidP="004D405A">
            <w:pPr>
              <w:jc w:val="center"/>
              <w:rPr>
                <w:rFonts w:ascii="Calibri" w:hAnsi="Calibri" w:cs="Arial"/>
                <w:sz w:val="22"/>
                <w:szCs w:val="22"/>
              </w:rPr>
            </w:pPr>
          </w:p>
        </w:tc>
      </w:tr>
      <w:tr w:rsidR="00AF3E97" w14:paraId="282ACC69" w14:textId="77777777" w:rsidTr="004D405A">
        <w:tc>
          <w:tcPr>
            <w:tcW w:w="2689" w:type="dxa"/>
          </w:tcPr>
          <w:p w14:paraId="6459C74B" w14:textId="77777777" w:rsidR="00AF3E97" w:rsidRDefault="00AF3E97" w:rsidP="004D405A">
            <w:pPr>
              <w:rPr>
                <w:rFonts w:ascii="Calibri" w:hAnsi="Calibri" w:cs="Arial"/>
                <w:sz w:val="22"/>
                <w:szCs w:val="22"/>
              </w:rPr>
            </w:pPr>
            <w:r>
              <w:rPr>
                <w:rFonts w:ascii="Calibri" w:hAnsi="Calibri" w:cs="Arial"/>
                <w:sz w:val="22"/>
                <w:szCs w:val="22"/>
              </w:rPr>
              <w:t>Growers 8-12 weeks</w:t>
            </w:r>
          </w:p>
        </w:tc>
        <w:tc>
          <w:tcPr>
            <w:tcW w:w="2693" w:type="dxa"/>
          </w:tcPr>
          <w:p w14:paraId="633F8201" w14:textId="77777777" w:rsidR="00AF3E97" w:rsidRDefault="00AF3E97" w:rsidP="004D405A">
            <w:pPr>
              <w:rPr>
                <w:rFonts w:ascii="Calibri" w:hAnsi="Calibri" w:cs="Arial"/>
                <w:sz w:val="22"/>
                <w:szCs w:val="22"/>
              </w:rPr>
            </w:pPr>
          </w:p>
        </w:tc>
        <w:tc>
          <w:tcPr>
            <w:tcW w:w="1701" w:type="dxa"/>
          </w:tcPr>
          <w:p w14:paraId="166B4093" w14:textId="77777777" w:rsidR="00AF3E97" w:rsidRDefault="00E759E2" w:rsidP="004D405A">
            <w:pPr>
              <w:jc w:val="center"/>
              <w:rPr>
                <w:rFonts w:ascii="Calibri" w:hAnsi="Calibri" w:cs="Arial"/>
                <w:sz w:val="22"/>
                <w:szCs w:val="22"/>
              </w:rPr>
            </w:pPr>
            <w:r>
              <w:rPr>
                <w:rFonts w:ascii="Calibri" w:hAnsi="Calibri" w:cs="Arial"/>
                <w:sz w:val="22"/>
                <w:szCs w:val="22"/>
              </w:rPr>
              <w:t>0.037</w:t>
            </w:r>
          </w:p>
        </w:tc>
        <w:tc>
          <w:tcPr>
            <w:tcW w:w="1791" w:type="dxa"/>
          </w:tcPr>
          <w:p w14:paraId="2B990392" w14:textId="77777777" w:rsidR="00AF3E97" w:rsidRDefault="00AF3E97" w:rsidP="004D405A">
            <w:pPr>
              <w:jc w:val="center"/>
              <w:rPr>
                <w:rFonts w:ascii="Calibri" w:hAnsi="Calibri" w:cs="Arial"/>
                <w:sz w:val="22"/>
                <w:szCs w:val="22"/>
              </w:rPr>
            </w:pPr>
          </w:p>
        </w:tc>
      </w:tr>
      <w:tr w:rsidR="00AF3E97" w14:paraId="21E66A23" w14:textId="77777777" w:rsidTr="004D405A">
        <w:tc>
          <w:tcPr>
            <w:tcW w:w="2689" w:type="dxa"/>
          </w:tcPr>
          <w:p w14:paraId="0CF09FDB" w14:textId="77777777" w:rsidR="00AF3E97" w:rsidRDefault="00AF3E97" w:rsidP="004D405A">
            <w:pPr>
              <w:rPr>
                <w:rFonts w:ascii="Calibri" w:hAnsi="Calibri" w:cs="Arial"/>
                <w:sz w:val="22"/>
                <w:szCs w:val="22"/>
              </w:rPr>
            </w:pPr>
            <w:r>
              <w:rPr>
                <w:rFonts w:ascii="Calibri" w:hAnsi="Calibri" w:cs="Arial"/>
                <w:sz w:val="22"/>
                <w:szCs w:val="22"/>
              </w:rPr>
              <w:t>Finishers over 12 weeks</w:t>
            </w:r>
          </w:p>
        </w:tc>
        <w:tc>
          <w:tcPr>
            <w:tcW w:w="2693" w:type="dxa"/>
          </w:tcPr>
          <w:p w14:paraId="06314185" w14:textId="77777777" w:rsidR="00AF3E97" w:rsidRDefault="00AF3E97" w:rsidP="004D405A">
            <w:pPr>
              <w:rPr>
                <w:rFonts w:ascii="Calibri" w:hAnsi="Calibri" w:cs="Arial"/>
                <w:sz w:val="22"/>
                <w:szCs w:val="22"/>
              </w:rPr>
            </w:pPr>
          </w:p>
        </w:tc>
        <w:tc>
          <w:tcPr>
            <w:tcW w:w="1701" w:type="dxa"/>
          </w:tcPr>
          <w:p w14:paraId="2AAB3E32" w14:textId="77777777" w:rsidR="00AF3E97" w:rsidRDefault="00E759E2" w:rsidP="004D405A">
            <w:pPr>
              <w:jc w:val="center"/>
              <w:rPr>
                <w:rFonts w:ascii="Calibri" w:hAnsi="Calibri" w:cs="Arial"/>
                <w:sz w:val="22"/>
                <w:szCs w:val="22"/>
              </w:rPr>
            </w:pPr>
            <w:r>
              <w:rPr>
                <w:rFonts w:ascii="Calibri" w:hAnsi="Calibri" w:cs="Arial"/>
                <w:sz w:val="22"/>
                <w:szCs w:val="22"/>
              </w:rPr>
              <w:t>0.062</w:t>
            </w:r>
          </w:p>
        </w:tc>
        <w:tc>
          <w:tcPr>
            <w:tcW w:w="1791" w:type="dxa"/>
          </w:tcPr>
          <w:p w14:paraId="067DC475" w14:textId="77777777" w:rsidR="00AF3E97" w:rsidRDefault="00AF3E97" w:rsidP="004D405A">
            <w:pPr>
              <w:jc w:val="center"/>
              <w:rPr>
                <w:rFonts w:ascii="Calibri" w:hAnsi="Calibri" w:cs="Arial"/>
                <w:sz w:val="22"/>
                <w:szCs w:val="22"/>
              </w:rPr>
            </w:pPr>
          </w:p>
        </w:tc>
      </w:tr>
      <w:tr w:rsidR="00AF3E97" w14:paraId="4265516A" w14:textId="77777777" w:rsidTr="004D405A">
        <w:tc>
          <w:tcPr>
            <w:tcW w:w="2689" w:type="dxa"/>
          </w:tcPr>
          <w:p w14:paraId="1F828BF2" w14:textId="77777777" w:rsidR="00AF3E97" w:rsidRDefault="00AF3E97" w:rsidP="004D405A">
            <w:pPr>
              <w:rPr>
                <w:rFonts w:ascii="Calibri" w:hAnsi="Calibri" w:cs="Arial"/>
                <w:sz w:val="22"/>
                <w:szCs w:val="22"/>
              </w:rPr>
            </w:pPr>
          </w:p>
        </w:tc>
        <w:tc>
          <w:tcPr>
            <w:tcW w:w="2693" w:type="dxa"/>
          </w:tcPr>
          <w:p w14:paraId="6E3F8479" w14:textId="77777777" w:rsidR="00AF3E97" w:rsidRDefault="00AF3E97" w:rsidP="004D405A">
            <w:pPr>
              <w:rPr>
                <w:rFonts w:ascii="Calibri" w:hAnsi="Calibri" w:cs="Arial"/>
                <w:sz w:val="22"/>
                <w:szCs w:val="22"/>
              </w:rPr>
            </w:pPr>
          </w:p>
        </w:tc>
        <w:tc>
          <w:tcPr>
            <w:tcW w:w="1701" w:type="dxa"/>
          </w:tcPr>
          <w:p w14:paraId="15CA13B1" w14:textId="77777777" w:rsidR="00AF3E97" w:rsidRDefault="00AF3E97" w:rsidP="004D405A">
            <w:pPr>
              <w:jc w:val="center"/>
              <w:rPr>
                <w:rFonts w:ascii="Calibri" w:hAnsi="Calibri" w:cs="Arial"/>
                <w:sz w:val="22"/>
                <w:szCs w:val="22"/>
              </w:rPr>
            </w:pPr>
            <w:r>
              <w:rPr>
                <w:rFonts w:ascii="Calibri" w:hAnsi="Calibri" w:cs="Arial"/>
                <w:sz w:val="22"/>
                <w:szCs w:val="22"/>
              </w:rPr>
              <w:t>Total Area</w:t>
            </w:r>
          </w:p>
        </w:tc>
        <w:tc>
          <w:tcPr>
            <w:tcW w:w="1791" w:type="dxa"/>
          </w:tcPr>
          <w:p w14:paraId="046218FD" w14:textId="77777777" w:rsidR="00AF3E97" w:rsidRDefault="00AF3E97" w:rsidP="004D405A">
            <w:pPr>
              <w:jc w:val="center"/>
              <w:rPr>
                <w:rFonts w:ascii="Calibri" w:hAnsi="Calibri" w:cs="Arial"/>
                <w:sz w:val="22"/>
                <w:szCs w:val="22"/>
              </w:rPr>
            </w:pPr>
            <w:r>
              <w:rPr>
                <w:rFonts w:ascii="Calibri" w:hAnsi="Calibri" w:cs="Arial"/>
                <w:sz w:val="22"/>
                <w:szCs w:val="22"/>
              </w:rPr>
              <w:t>0.00</w:t>
            </w:r>
          </w:p>
        </w:tc>
      </w:tr>
    </w:tbl>
    <w:p w14:paraId="43F12F7E" w14:textId="77777777" w:rsidR="00AF3E97" w:rsidRDefault="00AF3E97" w:rsidP="00335099">
      <w:pPr>
        <w:ind w:left="-567"/>
        <w:rPr>
          <w:rFonts w:ascii="Calibri" w:hAnsi="Calibri" w:cs="Arial"/>
          <w:sz w:val="22"/>
          <w:szCs w:val="22"/>
        </w:rPr>
      </w:pPr>
    </w:p>
    <w:p w14:paraId="16B7C267" w14:textId="77777777" w:rsidR="00E759E2" w:rsidRDefault="00E759E2" w:rsidP="00E759E2">
      <w:pPr>
        <w:ind w:left="-567"/>
        <w:rPr>
          <w:rFonts w:ascii="Calibri" w:hAnsi="Calibri" w:cs="Arial"/>
          <w:sz w:val="22"/>
          <w:szCs w:val="22"/>
        </w:rPr>
      </w:pPr>
      <w:r>
        <w:rPr>
          <w:rFonts w:ascii="Calibri" w:hAnsi="Calibri" w:cs="Arial"/>
          <w:sz w:val="22"/>
          <w:szCs w:val="22"/>
        </w:rPr>
        <w:t>If land area available is greater than land area required, plan is complete.</w:t>
      </w:r>
    </w:p>
    <w:p w14:paraId="22A9A3CA" w14:textId="77777777" w:rsidR="00E759E2" w:rsidRDefault="00E759E2" w:rsidP="00E759E2">
      <w:pPr>
        <w:ind w:left="-567"/>
        <w:rPr>
          <w:rFonts w:ascii="Calibri" w:hAnsi="Calibri" w:cs="Arial"/>
          <w:sz w:val="22"/>
          <w:szCs w:val="22"/>
        </w:rPr>
      </w:pPr>
    </w:p>
    <w:p w14:paraId="60FD42F7" w14:textId="77777777" w:rsidR="00E759E2" w:rsidRDefault="00E759E2" w:rsidP="00E759E2">
      <w:pPr>
        <w:ind w:left="-567"/>
        <w:rPr>
          <w:rFonts w:ascii="Calibri" w:hAnsi="Calibri" w:cs="Arial"/>
          <w:sz w:val="22"/>
          <w:szCs w:val="22"/>
        </w:rPr>
      </w:pPr>
      <w:r>
        <w:rPr>
          <w:rFonts w:ascii="Calibri" w:hAnsi="Calibri" w:cs="Arial"/>
          <w:sz w:val="22"/>
          <w:szCs w:val="22"/>
        </w:rPr>
        <w:t xml:space="preserve">If land area required is greater than land area available, alternative action will be required to export the manure or secure additional land for spreading the manure.  </w:t>
      </w:r>
    </w:p>
    <w:p w14:paraId="6EFEDB9D" w14:textId="77777777" w:rsidR="00E759E2" w:rsidRDefault="00E759E2" w:rsidP="00E759E2">
      <w:pPr>
        <w:ind w:left="-567"/>
        <w:rPr>
          <w:rFonts w:ascii="Calibri" w:hAnsi="Calibri" w:cs="Arial"/>
          <w:sz w:val="22"/>
          <w:szCs w:val="22"/>
        </w:rPr>
      </w:pPr>
    </w:p>
    <w:p w14:paraId="423C06BA" w14:textId="77777777" w:rsidR="00E759E2" w:rsidRPr="00C62C40" w:rsidRDefault="00E759E2" w:rsidP="00E759E2">
      <w:pPr>
        <w:ind w:left="-567"/>
        <w:rPr>
          <w:rFonts w:ascii="Calibri" w:hAnsi="Calibri" w:cs="Arial"/>
          <w:b/>
          <w:sz w:val="22"/>
          <w:szCs w:val="22"/>
        </w:rPr>
      </w:pPr>
      <w:r w:rsidRPr="00C62C40">
        <w:rPr>
          <w:rFonts w:ascii="Calibri" w:hAnsi="Calibri" w:cs="Arial"/>
          <w:b/>
          <w:sz w:val="22"/>
          <w:szCs w:val="22"/>
        </w:rPr>
        <w:t>NVZs</w:t>
      </w:r>
    </w:p>
    <w:p w14:paraId="13DAEE9B" w14:textId="77777777" w:rsidR="00E759E2" w:rsidRDefault="00E759E2" w:rsidP="00E759E2">
      <w:pPr>
        <w:ind w:left="-567"/>
        <w:rPr>
          <w:rFonts w:ascii="Calibri" w:hAnsi="Calibri" w:cs="Arial"/>
          <w:sz w:val="22"/>
          <w:szCs w:val="22"/>
        </w:rPr>
      </w:pPr>
      <w:r>
        <w:rPr>
          <w:rFonts w:ascii="Calibri" w:hAnsi="Calibri" w:cs="Arial"/>
          <w:sz w:val="22"/>
          <w:szCs w:val="22"/>
        </w:rPr>
        <w:t xml:space="preserve">Producers who are in NVZs and already have manure management plans in place should not need to complete this plan template in addition as the existing plan should fulfil the assurance scheme requirement.  </w:t>
      </w:r>
    </w:p>
    <w:p w14:paraId="51006C66" w14:textId="77777777" w:rsidR="00E759E2" w:rsidRDefault="00E759E2" w:rsidP="00E759E2">
      <w:pPr>
        <w:ind w:left="-567"/>
        <w:rPr>
          <w:rFonts w:ascii="Calibri" w:hAnsi="Calibri" w:cs="Arial"/>
          <w:sz w:val="22"/>
          <w:szCs w:val="22"/>
        </w:rPr>
      </w:pPr>
    </w:p>
    <w:p w14:paraId="184B78D2" w14:textId="77777777" w:rsidR="00E759E2" w:rsidRDefault="00E759E2" w:rsidP="00E759E2">
      <w:pPr>
        <w:ind w:left="-567"/>
        <w:rPr>
          <w:rFonts w:ascii="Calibri" w:hAnsi="Calibri" w:cs="Arial"/>
          <w:sz w:val="22"/>
          <w:szCs w:val="22"/>
        </w:rPr>
      </w:pPr>
      <w:r>
        <w:rPr>
          <w:rFonts w:ascii="Calibri" w:hAnsi="Calibri" w:cs="Arial"/>
          <w:sz w:val="22"/>
          <w:szCs w:val="22"/>
        </w:rPr>
        <w:t xml:space="preserve">For producers in an NVZ but who do not have a manure management plan at present, the details within this plan will help fulfil the requirements.  They are not complete, as the NVZ rules apply additional requirements on available storage capacities and have ‘closed periods’ when spreading is not permitted.  </w:t>
      </w:r>
    </w:p>
    <w:p w14:paraId="2266DC1E" w14:textId="77777777" w:rsidR="00E759E2" w:rsidRPr="00DE72E7" w:rsidRDefault="00E759E2" w:rsidP="00335099">
      <w:pPr>
        <w:ind w:left="-567"/>
        <w:rPr>
          <w:rFonts w:ascii="Calibri" w:hAnsi="Calibri" w:cs="Arial"/>
          <w:sz w:val="22"/>
          <w:szCs w:val="22"/>
        </w:rPr>
      </w:pPr>
    </w:p>
    <w:sectPr w:rsidR="00E759E2" w:rsidRPr="00DE72E7" w:rsidSect="00BB07C5">
      <w:footerReference w:type="default" r:id="rId12"/>
      <w:headerReference w:type="first" r:id="rId13"/>
      <w:footerReference w:type="first" r:id="rId14"/>
      <w:pgSz w:w="11906" w:h="16838" w:code="9"/>
      <w:pgMar w:top="862" w:right="1440" w:bottom="1440" w:left="1582" w:header="680" w:footer="567" w:gutter="0"/>
      <w:pgBorders w:offsetFrom="page">
        <w:top w:val="single" w:sz="12" w:space="24" w:color="002060"/>
        <w:left w:val="single" w:sz="12" w:space="24" w:color="002060"/>
        <w:bottom w:val="single" w:sz="12" w:space="24" w:color="002060"/>
        <w:right w:val="single" w:sz="12"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E40A4" w14:textId="77777777" w:rsidR="00B51903" w:rsidRDefault="00B51903">
      <w:r>
        <w:separator/>
      </w:r>
    </w:p>
  </w:endnote>
  <w:endnote w:type="continuationSeparator" w:id="0">
    <w:p w14:paraId="418BB5D2" w14:textId="77777777" w:rsidR="00B51903" w:rsidRDefault="00B5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3492F" w14:textId="77777777" w:rsidR="007B6975" w:rsidRPr="00B36D82" w:rsidRDefault="007B6975" w:rsidP="000D2BEE">
    <w:pPr>
      <w:pStyle w:val="Footer"/>
      <w:tabs>
        <w:tab w:val="clear" w:pos="8306"/>
        <w:tab w:val="right" w:pos="8760"/>
      </w:tabs>
      <w:rPr>
        <w:rFonts w:ascii="Calibri" w:hAnsi="Calibri" w:cs="Arial"/>
        <w:sz w:val="18"/>
        <w:szCs w:val="18"/>
      </w:rPr>
    </w:pPr>
    <w:r w:rsidRPr="00B36D82">
      <w:rPr>
        <w:rFonts w:ascii="Calibri" w:hAnsi="Calibri" w:cs="Arial"/>
        <w:sz w:val="18"/>
        <w:szCs w:val="18"/>
        <w:lang w:val="en-US"/>
      </w:rPr>
      <w:t xml:space="preserve">Page </w:t>
    </w:r>
    <w:r w:rsidRPr="00B36D82">
      <w:rPr>
        <w:rFonts w:ascii="Calibri" w:hAnsi="Calibri" w:cs="Arial"/>
        <w:sz w:val="18"/>
        <w:szCs w:val="18"/>
        <w:lang w:val="en-US"/>
      </w:rPr>
      <w:fldChar w:fldCharType="begin"/>
    </w:r>
    <w:r w:rsidRPr="00B36D82">
      <w:rPr>
        <w:rFonts w:ascii="Calibri" w:hAnsi="Calibri" w:cs="Arial"/>
        <w:sz w:val="18"/>
        <w:szCs w:val="18"/>
        <w:lang w:val="en-US"/>
      </w:rPr>
      <w:instrText xml:space="preserve"> PAGE </w:instrText>
    </w:r>
    <w:r w:rsidRPr="00B36D82">
      <w:rPr>
        <w:rFonts w:ascii="Calibri" w:hAnsi="Calibri" w:cs="Arial"/>
        <w:sz w:val="18"/>
        <w:szCs w:val="18"/>
        <w:lang w:val="en-US"/>
      </w:rPr>
      <w:fldChar w:fldCharType="separate"/>
    </w:r>
    <w:r w:rsidR="00F60128">
      <w:rPr>
        <w:rFonts w:ascii="Calibri" w:hAnsi="Calibri" w:cs="Arial"/>
        <w:noProof/>
        <w:sz w:val="18"/>
        <w:szCs w:val="18"/>
        <w:lang w:val="en-US"/>
      </w:rPr>
      <w:t>4</w:t>
    </w:r>
    <w:r w:rsidRPr="00B36D82">
      <w:rPr>
        <w:rFonts w:ascii="Calibri" w:hAnsi="Calibri" w:cs="Arial"/>
        <w:sz w:val="18"/>
        <w:szCs w:val="18"/>
        <w:lang w:val="en-US"/>
      </w:rPr>
      <w:fldChar w:fldCharType="end"/>
    </w:r>
    <w:r w:rsidRPr="00B36D82">
      <w:rPr>
        <w:rFonts w:ascii="Calibri" w:hAnsi="Calibri" w:cs="Arial"/>
        <w:sz w:val="18"/>
        <w:szCs w:val="18"/>
        <w:lang w:val="en-US"/>
      </w:rPr>
      <w:t xml:space="preserve"> of </w:t>
    </w:r>
    <w:r w:rsidRPr="00B36D82">
      <w:rPr>
        <w:rFonts w:ascii="Calibri" w:hAnsi="Calibri" w:cs="Arial"/>
        <w:sz w:val="18"/>
        <w:szCs w:val="18"/>
        <w:lang w:val="en-US"/>
      </w:rPr>
      <w:fldChar w:fldCharType="begin"/>
    </w:r>
    <w:r w:rsidRPr="00B36D82">
      <w:rPr>
        <w:rFonts w:ascii="Calibri" w:hAnsi="Calibri" w:cs="Arial"/>
        <w:sz w:val="18"/>
        <w:szCs w:val="18"/>
        <w:lang w:val="en-US"/>
      </w:rPr>
      <w:instrText xml:space="preserve"> NUMPAGES </w:instrText>
    </w:r>
    <w:r w:rsidRPr="00B36D82">
      <w:rPr>
        <w:rFonts w:ascii="Calibri" w:hAnsi="Calibri" w:cs="Arial"/>
        <w:sz w:val="18"/>
        <w:szCs w:val="18"/>
        <w:lang w:val="en-US"/>
      </w:rPr>
      <w:fldChar w:fldCharType="separate"/>
    </w:r>
    <w:r w:rsidR="00F60128">
      <w:rPr>
        <w:rFonts w:ascii="Calibri" w:hAnsi="Calibri" w:cs="Arial"/>
        <w:noProof/>
        <w:sz w:val="18"/>
        <w:szCs w:val="18"/>
        <w:lang w:val="en-US"/>
      </w:rPr>
      <w:t>4</w:t>
    </w:r>
    <w:r w:rsidRPr="00B36D82">
      <w:rPr>
        <w:rFonts w:ascii="Calibri" w:hAnsi="Calibri" w:cs="Arial"/>
        <w:sz w:val="18"/>
        <w:szCs w:val="18"/>
        <w:lang w:val="en-US"/>
      </w:rPr>
      <w:fldChar w:fldCharType="end"/>
    </w:r>
    <w:r w:rsidRPr="00B36D82">
      <w:rPr>
        <w:rFonts w:ascii="Calibri" w:hAnsi="Calibri" w:cs="Arial"/>
        <w:sz w:val="18"/>
        <w:szCs w:val="18"/>
      </w:rPr>
      <w:tab/>
    </w:r>
    <w:r w:rsidRPr="00B36D82">
      <w:rPr>
        <w:rFonts w:ascii="Calibri" w:hAnsi="Calibri" w:cs="Arial"/>
        <w:sz w:val="18"/>
        <w:szCs w:val="18"/>
      </w:rPr>
      <w:tab/>
      <w:t>© A</w:t>
    </w:r>
    <w:r w:rsidR="007D0C33" w:rsidRPr="00B36D82">
      <w:rPr>
        <w:rFonts w:ascii="Calibri" w:hAnsi="Calibri" w:cs="Arial"/>
        <w:sz w:val="18"/>
        <w:szCs w:val="18"/>
      </w:rPr>
      <w:t>ssured Food Standards</w:t>
    </w:r>
    <w:r w:rsidR="00DE583F">
      <w:rPr>
        <w:rFonts w:ascii="Calibri" w:hAnsi="Calibri" w:cs="Arial"/>
        <w:sz w:val="18"/>
        <w:szCs w:val="18"/>
      </w:rPr>
      <w:t xml:space="preserve">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138A2" w14:textId="4D0C501C" w:rsidR="00710A9C" w:rsidRDefault="00710A9C" w:rsidP="00710A9C">
    <w:pPr>
      <w:pStyle w:val="Footer"/>
      <w:tabs>
        <w:tab w:val="clear" w:pos="8306"/>
        <w:tab w:val="right" w:pos="8760"/>
      </w:tabs>
      <w:rPr>
        <w:rFonts w:ascii="Calibri" w:hAnsi="Calibri" w:cs="Arial"/>
        <w:sz w:val="18"/>
        <w:szCs w:val="18"/>
      </w:rPr>
    </w:pPr>
    <w:r w:rsidRPr="00B36D82">
      <w:rPr>
        <w:rFonts w:ascii="Calibri" w:hAnsi="Calibri" w:cs="Arial"/>
        <w:sz w:val="18"/>
        <w:szCs w:val="18"/>
        <w:lang w:val="en-US"/>
      </w:rPr>
      <w:t xml:space="preserve">Page </w:t>
    </w:r>
    <w:r w:rsidRPr="00B36D82">
      <w:rPr>
        <w:rFonts w:ascii="Calibri" w:hAnsi="Calibri" w:cs="Arial"/>
        <w:sz w:val="18"/>
        <w:szCs w:val="18"/>
        <w:lang w:val="en-US"/>
      </w:rPr>
      <w:fldChar w:fldCharType="begin"/>
    </w:r>
    <w:r w:rsidRPr="00B36D82">
      <w:rPr>
        <w:rFonts w:ascii="Calibri" w:hAnsi="Calibri" w:cs="Arial"/>
        <w:sz w:val="18"/>
        <w:szCs w:val="18"/>
        <w:lang w:val="en-US"/>
      </w:rPr>
      <w:instrText xml:space="preserve"> PAGE </w:instrText>
    </w:r>
    <w:r w:rsidRPr="00B36D82">
      <w:rPr>
        <w:rFonts w:ascii="Calibri" w:hAnsi="Calibri" w:cs="Arial"/>
        <w:sz w:val="18"/>
        <w:szCs w:val="18"/>
        <w:lang w:val="en-US"/>
      </w:rPr>
      <w:fldChar w:fldCharType="separate"/>
    </w:r>
    <w:r w:rsidR="00065A4B">
      <w:rPr>
        <w:rFonts w:ascii="Calibri" w:hAnsi="Calibri" w:cs="Arial"/>
        <w:noProof/>
        <w:sz w:val="18"/>
        <w:szCs w:val="18"/>
        <w:lang w:val="en-US"/>
      </w:rPr>
      <w:t>1</w:t>
    </w:r>
    <w:r w:rsidRPr="00B36D82">
      <w:rPr>
        <w:rFonts w:ascii="Calibri" w:hAnsi="Calibri" w:cs="Arial"/>
        <w:sz w:val="18"/>
        <w:szCs w:val="18"/>
        <w:lang w:val="en-US"/>
      </w:rPr>
      <w:fldChar w:fldCharType="end"/>
    </w:r>
    <w:r w:rsidRPr="00B36D82">
      <w:rPr>
        <w:rFonts w:ascii="Calibri" w:hAnsi="Calibri" w:cs="Arial"/>
        <w:sz w:val="18"/>
        <w:szCs w:val="18"/>
        <w:lang w:val="en-US"/>
      </w:rPr>
      <w:t xml:space="preserve"> of </w:t>
    </w:r>
    <w:r w:rsidRPr="00B36D82">
      <w:rPr>
        <w:rFonts w:ascii="Calibri" w:hAnsi="Calibri" w:cs="Arial"/>
        <w:sz w:val="18"/>
        <w:szCs w:val="18"/>
        <w:lang w:val="en-US"/>
      </w:rPr>
      <w:fldChar w:fldCharType="begin"/>
    </w:r>
    <w:r w:rsidRPr="00B36D82">
      <w:rPr>
        <w:rFonts w:ascii="Calibri" w:hAnsi="Calibri" w:cs="Arial"/>
        <w:sz w:val="18"/>
        <w:szCs w:val="18"/>
        <w:lang w:val="en-US"/>
      </w:rPr>
      <w:instrText xml:space="preserve"> NUMPAGES </w:instrText>
    </w:r>
    <w:r w:rsidRPr="00B36D82">
      <w:rPr>
        <w:rFonts w:ascii="Calibri" w:hAnsi="Calibri" w:cs="Arial"/>
        <w:sz w:val="18"/>
        <w:szCs w:val="18"/>
        <w:lang w:val="en-US"/>
      </w:rPr>
      <w:fldChar w:fldCharType="separate"/>
    </w:r>
    <w:r w:rsidR="00065A4B">
      <w:rPr>
        <w:rFonts w:ascii="Calibri" w:hAnsi="Calibri" w:cs="Arial"/>
        <w:noProof/>
        <w:sz w:val="18"/>
        <w:szCs w:val="18"/>
        <w:lang w:val="en-US"/>
      </w:rPr>
      <w:t>4</w:t>
    </w:r>
    <w:r w:rsidRPr="00B36D82">
      <w:rPr>
        <w:rFonts w:ascii="Calibri" w:hAnsi="Calibri" w:cs="Arial"/>
        <w:sz w:val="18"/>
        <w:szCs w:val="18"/>
        <w:lang w:val="en-US"/>
      </w:rPr>
      <w:fldChar w:fldCharType="end"/>
    </w:r>
    <w:r w:rsidRPr="00B36D82">
      <w:rPr>
        <w:rFonts w:ascii="Calibri" w:hAnsi="Calibri" w:cs="Arial"/>
        <w:sz w:val="18"/>
        <w:szCs w:val="18"/>
      </w:rPr>
      <w:tab/>
    </w:r>
    <w:r w:rsidRPr="00B36D82">
      <w:rPr>
        <w:rFonts w:ascii="Calibri" w:hAnsi="Calibri" w:cs="Arial"/>
        <w:sz w:val="18"/>
        <w:szCs w:val="18"/>
      </w:rPr>
      <w:tab/>
      <w:t>© Assured Food Standards</w:t>
    </w:r>
    <w:r>
      <w:rPr>
        <w:rFonts w:ascii="Calibri" w:hAnsi="Calibri" w:cs="Arial"/>
        <w:sz w:val="18"/>
        <w:szCs w:val="18"/>
      </w:rPr>
      <w:t xml:space="preserve"> 2017</w:t>
    </w:r>
  </w:p>
  <w:p w14:paraId="6C6A1C76" w14:textId="0ADC37ED" w:rsidR="00BB07C5" w:rsidRPr="00B36D82" w:rsidRDefault="00BB07C5" w:rsidP="00BB07C5">
    <w:pPr>
      <w:pStyle w:val="Footer"/>
      <w:tabs>
        <w:tab w:val="clear" w:pos="8306"/>
        <w:tab w:val="right" w:pos="8760"/>
      </w:tabs>
      <w:jc w:val="right"/>
      <w:rPr>
        <w:rFonts w:ascii="Calibri" w:hAnsi="Calibri" w:cs="Arial"/>
        <w:sz w:val="18"/>
        <w:szCs w:val="18"/>
      </w:rPr>
    </w:pPr>
    <w:r>
      <w:rPr>
        <w:rFonts w:ascii="Calibri" w:hAnsi="Calibri" w:cs="Arial"/>
        <w:sz w:val="18"/>
        <w:szCs w:val="18"/>
      </w:rPr>
      <w:t>Reviewed 202</w:t>
    </w:r>
    <w:r w:rsidR="00702E76">
      <w:rPr>
        <w:rFonts w:ascii="Calibri" w:hAnsi="Calibri" w:cs="Arial"/>
        <w:sz w:val="18"/>
        <w:szCs w:val="18"/>
      </w:rPr>
      <w:t>1</w:t>
    </w:r>
  </w:p>
  <w:p w14:paraId="53369204" w14:textId="77777777" w:rsidR="00710A9C" w:rsidRPr="00710A9C" w:rsidRDefault="00710A9C" w:rsidP="00710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0055" w14:textId="77777777" w:rsidR="00B51903" w:rsidRDefault="00B51903">
      <w:r>
        <w:separator/>
      </w:r>
    </w:p>
  </w:footnote>
  <w:footnote w:type="continuationSeparator" w:id="0">
    <w:p w14:paraId="6B4E120C" w14:textId="77777777" w:rsidR="00B51903" w:rsidRDefault="00B51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F7365" w14:textId="4E18DA1F" w:rsidR="00710A9C" w:rsidRDefault="00BB07C5" w:rsidP="00710A9C">
    <w:pPr>
      <w:pStyle w:val="Header"/>
      <w:ind w:left="-567"/>
    </w:pPr>
    <w:r>
      <w:rPr>
        <w:noProof/>
      </w:rPr>
      <w:drawing>
        <wp:inline distT="0" distB="0" distL="0" distR="0" wp14:anchorId="2A74C64F" wp14:editId="00423585">
          <wp:extent cx="456165" cy="685800"/>
          <wp:effectExtent l="0" t="0" r="127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9521" cy="690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C2F88"/>
    <w:multiLevelType w:val="hybridMultilevel"/>
    <w:tmpl w:val="80AAA2B8"/>
    <w:lvl w:ilvl="0" w:tplc="E488E4E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D0146"/>
    <w:multiLevelType w:val="hybridMultilevel"/>
    <w:tmpl w:val="24AEAA5C"/>
    <w:lvl w:ilvl="0" w:tplc="E488E4E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E7382"/>
    <w:multiLevelType w:val="hybridMultilevel"/>
    <w:tmpl w:val="FFDA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6722477">
    <w:abstractNumId w:val="1"/>
  </w:num>
  <w:num w:numId="2" w16cid:durableId="2042701058">
    <w:abstractNumId w:val="0"/>
  </w:num>
  <w:num w:numId="3" w16cid:durableId="1008798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C42"/>
    <w:rsid w:val="000162F8"/>
    <w:rsid w:val="00065A4B"/>
    <w:rsid w:val="000C5C32"/>
    <w:rsid w:val="000D2BEE"/>
    <w:rsid w:val="0011602E"/>
    <w:rsid w:val="00117003"/>
    <w:rsid w:val="002315C0"/>
    <w:rsid w:val="00266241"/>
    <w:rsid w:val="00335099"/>
    <w:rsid w:val="003A3B86"/>
    <w:rsid w:val="003B293F"/>
    <w:rsid w:val="00414860"/>
    <w:rsid w:val="00526664"/>
    <w:rsid w:val="00572AD1"/>
    <w:rsid w:val="005B03B1"/>
    <w:rsid w:val="005F29D0"/>
    <w:rsid w:val="006276C8"/>
    <w:rsid w:val="00633BEE"/>
    <w:rsid w:val="00662C8C"/>
    <w:rsid w:val="00666146"/>
    <w:rsid w:val="00674A13"/>
    <w:rsid w:val="00702E76"/>
    <w:rsid w:val="007076A7"/>
    <w:rsid w:val="00710A9C"/>
    <w:rsid w:val="0074357C"/>
    <w:rsid w:val="007B6975"/>
    <w:rsid w:val="007D0C33"/>
    <w:rsid w:val="007F031F"/>
    <w:rsid w:val="00815C42"/>
    <w:rsid w:val="0089020C"/>
    <w:rsid w:val="00905B3A"/>
    <w:rsid w:val="00941628"/>
    <w:rsid w:val="00AC67D9"/>
    <w:rsid w:val="00AF3E97"/>
    <w:rsid w:val="00B36D82"/>
    <w:rsid w:val="00B51903"/>
    <w:rsid w:val="00B90156"/>
    <w:rsid w:val="00B91E70"/>
    <w:rsid w:val="00BB07C5"/>
    <w:rsid w:val="00C42446"/>
    <w:rsid w:val="00C62C40"/>
    <w:rsid w:val="00C9709A"/>
    <w:rsid w:val="00CB4F12"/>
    <w:rsid w:val="00CB7788"/>
    <w:rsid w:val="00D87699"/>
    <w:rsid w:val="00D90F17"/>
    <w:rsid w:val="00DD47F8"/>
    <w:rsid w:val="00DE583F"/>
    <w:rsid w:val="00DE72E7"/>
    <w:rsid w:val="00E727C4"/>
    <w:rsid w:val="00E759E2"/>
    <w:rsid w:val="00E93974"/>
    <w:rsid w:val="00EA3BA6"/>
    <w:rsid w:val="00F3639D"/>
    <w:rsid w:val="00F43F8F"/>
    <w:rsid w:val="00F60128"/>
    <w:rsid w:val="00F60C3C"/>
    <w:rsid w:val="00FA36A0"/>
    <w:rsid w:val="00FB579A"/>
    <w:rsid w:val="00FC60A8"/>
    <w:rsid w:val="00FD6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63C028A"/>
  <w15:chartTrackingRefBased/>
  <w15:docId w15:val="{D955540C-2EEA-4213-8451-795F8A05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5C42"/>
    <w:pPr>
      <w:tabs>
        <w:tab w:val="center" w:pos="4153"/>
        <w:tab w:val="right" w:pos="8306"/>
      </w:tabs>
    </w:pPr>
  </w:style>
  <w:style w:type="paragraph" w:styleId="Footer">
    <w:name w:val="footer"/>
    <w:basedOn w:val="Normal"/>
    <w:rsid w:val="00815C42"/>
    <w:pPr>
      <w:tabs>
        <w:tab w:val="center" w:pos="4153"/>
        <w:tab w:val="right" w:pos="8306"/>
      </w:tabs>
    </w:pPr>
  </w:style>
  <w:style w:type="table" w:styleId="TableGrid">
    <w:name w:val="Table Grid"/>
    <w:basedOn w:val="TableNormal"/>
    <w:rsid w:val="00815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D6695"/>
    <w:rPr>
      <w:sz w:val="16"/>
      <w:szCs w:val="16"/>
    </w:rPr>
  </w:style>
  <w:style w:type="paragraph" w:styleId="CommentText">
    <w:name w:val="annotation text"/>
    <w:basedOn w:val="Normal"/>
    <w:link w:val="CommentTextChar"/>
    <w:rsid w:val="00FD6695"/>
    <w:rPr>
      <w:sz w:val="20"/>
      <w:szCs w:val="20"/>
    </w:rPr>
  </w:style>
  <w:style w:type="character" w:customStyle="1" w:styleId="CommentTextChar">
    <w:name w:val="Comment Text Char"/>
    <w:link w:val="CommentText"/>
    <w:rsid w:val="00FD6695"/>
    <w:rPr>
      <w:lang w:eastAsia="en-US"/>
    </w:rPr>
  </w:style>
  <w:style w:type="paragraph" w:styleId="CommentSubject">
    <w:name w:val="annotation subject"/>
    <w:basedOn w:val="CommentText"/>
    <w:next w:val="CommentText"/>
    <w:link w:val="CommentSubjectChar"/>
    <w:rsid w:val="00FD6695"/>
    <w:rPr>
      <w:b/>
      <w:bCs/>
    </w:rPr>
  </w:style>
  <w:style w:type="character" w:customStyle="1" w:styleId="CommentSubjectChar">
    <w:name w:val="Comment Subject Char"/>
    <w:link w:val="CommentSubject"/>
    <w:rsid w:val="00FD6695"/>
    <w:rPr>
      <w:b/>
      <w:bCs/>
      <w:lang w:eastAsia="en-US"/>
    </w:rPr>
  </w:style>
  <w:style w:type="paragraph" w:styleId="BalloonText">
    <w:name w:val="Balloon Text"/>
    <w:basedOn w:val="Normal"/>
    <w:link w:val="BalloonTextChar"/>
    <w:rsid w:val="00FD6695"/>
    <w:rPr>
      <w:rFonts w:ascii="Tahoma" w:hAnsi="Tahoma" w:cs="Tahoma"/>
      <w:sz w:val="16"/>
      <w:szCs w:val="16"/>
    </w:rPr>
  </w:style>
  <w:style w:type="character" w:customStyle="1" w:styleId="BalloonTextChar">
    <w:name w:val="Balloon Text Char"/>
    <w:link w:val="BalloonText"/>
    <w:rsid w:val="00FD6695"/>
    <w:rPr>
      <w:rFonts w:ascii="Tahoma" w:hAnsi="Tahoma" w:cs="Tahoma"/>
      <w:sz w:val="16"/>
      <w:szCs w:val="16"/>
      <w:lang w:eastAsia="en-US"/>
    </w:rPr>
  </w:style>
  <w:style w:type="character" w:customStyle="1" w:styleId="HeaderChar">
    <w:name w:val="Header Char"/>
    <w:link w:val="Header"/>
    <w:uiPriority w:val="99"/>
    <w:rsid w:val="00710A9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7D3E84506FB46A90B05D04E4D34E9" ma:contentTypeVersion="2803" ma:contentTypeDescription="Create a new document." ma:contentTypeScope="" ma:versionID="29c9733f02e0e18cb07f41fbd7eabca5">
  <xsd:schema xmlns:xsd="http://www.w3.org/2001/XMLSchema" xmlns:xs="http://www.w3.org/2001/XMLSchema" xmlns:p="http://schemas.microsoft.com/office/2006/metadata/properties" xmlns:ns2="ecc483dc-1635-47af-8d32-28c7122e27c1" xmlns:ns3="2c6b280a-2d32-493d-a604-e1368b03103e" targetNamespace="http://schemas.microsoft.com/office/2006/metadata/properties" ma:root="true" ma:fieldsID="fb216feb12ce39f82072ad058316c834" ns2:_="" ns3:_="">
    <xsd:import namespace="ecc483dc-1635-47af-8d32-28c7122e27c1"/>
    <xsd:import namespace="2c6b280a-2d32-493d-a604-e1368b0310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483dc-1635-47af-8d32-28c7122e27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e42c7f-9e17-480f-a2dc-139edf661ceb}" ma:internalName="TaxCatchAll" ma:showField="CatchAllData" ma:web="ecc483dc-1635-47af-8d32-28c7122e27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b280a-2d32-493d-a604-e1368b0310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7601aa-330e-4a13-9029-4d9550bc33d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ecc483dc-1635-47af-8d32-28c7122e27c1">2656U7WV7JRA-391951906-178334</_dlc_DocId>
    <_dlc_DocIdUrl xmlns="ecc483dc-1635-47af-8d32-28c7122e27c1">
      <Url>https://442076303320.sharepoint.com/sites/SharedDrive/_layouts/15/DocIdRedir.aspx?ID=2656U7WV7JRA-391951906-178334</Url>
      <Description>2656U7WV7JRA-391951906-178334</Description>
    </_dlc_DocIdUrl>
    <TaxCatchAll xmlns="ecc483dc-1635-47af-8d32-28c7122e27c1" xsi:nil="true"/>
    <lcf76f155ced4ddcb4097134ff3c332f xmlns="2c6b280a-2d32-493d-a604-e1368b0310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61AC5D-4957-4472-A0CB-4B6DE7C3B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483dc-1635-47af-8d32-28c7122e27c1"/>
    <ds:schemaRef ds:uri="2c6b280a-2d32-493d-a604-e1368b031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F0ED2-B0AF-41A2-94FF-CA40A50332C2}">
  <ds:schemaRefs>
    <ds:schemaRef ds:uri="http://schemas.microsoft.com/sharepoint/v3/contenttype/forms"/>
  </ds:schemaRefs>
</ds:datastoreItem>
</file>

<file path=customXml/itemProps3.xml><?xml version="1.0" encoding="utf-8"?>
<ds:datastoreItem xmlns:ds="http://schemas.openxmlformats.org/officeDocument/2006/customXml" ds:itemID="{4C6D8668-837D-4F36-9B45-26867134D8BA}">
  <ds:schemaRefs>
    <ds:schemaRef ds:uri="http://schemas.openxmlformats.org/officeDocument/2006/bibliography"/>
  </ds:schemaRefs>
</ds:datastoreItem>
</file>

<file path=customXml/itemProps4.xml><?xml version="1.0" encoding="utf-8"?>
<ds:datastoreItem xmlns:ds="http://schemas.openxmlformats.org/officeDocument/2006/customXml" ds:itemID="{26779600-67A5-4843-9D47-7AD40926504C}">
  <ds:schemaRefs>
    <ds:schemaRef ds:uri="http://schemas.microsoft.com/sharepoint/events"/>
  </ds:schemaRefs>
</ds:datastoreItem>
</file>

<file path=customXml/itemProps5.xml><?xml version="1.0" encoding="utf-8"?>
<ds:datastoreItem xmlns:ds="http://schemas.openxmlformats.org/officeDocument/2006/customXml" ds:itemID="{A6A299CE-7D5F-4BAE-82F2-60023127D3BD}">
  <ds:schemaRefs>
    <ds:schemaRef ds:uri="http://schemas.microsoft.com/office/2006/metadata/properties"/>
    <ds:schemaRef ds:uri="http://schemas.microsoft.com/office/infopath/2007/PartnerControls"/>
    <ds:schemaRef ds:uri="ecc483dc-1635-47af-8d32-28c7122e27c1"/>
    <ds:schemaRef ds:uri="2c6b280a-2d32-493d-a604-e1368b0310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Emergency Contacts &amp; Contingencies Plan</vt:lpstr>
    </vt:vector>
  </TitlesOfParts>
  <Company>Meat &amp; Livestock Commission</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Contacts &amp; Contingencies Plan</dc:title>
  <dc:subject/>
  <dc:creator>ABMSEC</dc:creator>
  <cp:keywords/>
  <cp:lastModifiedBy>Cara Moore</cp:lastModifiedBy>
  <cp:revision>2</cp:revision>
  <dcterms:created xsi:type="dcterms:W3CDTF">2025-07-07T13:36:00Z</dcterms:created>
  <dcterms:modified xsi:type="dcterms:W3CDTF">2025-07-07T13:36:00Z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0x0101000B87D3E84506FB46A90B05D04E4D34E9</vt:lpwstr>
  </property>
  <property fmtid="{D5CDD505-2E9C-101B-9397-08002B2CF9AE}" pid="3" name="_dlc_DocIdItemGuid">
    <vt:lpwstr>885f37cd-5f4d-462a-a064-e8e1b0cdc8f9</vt:lpwstr>
  </property>
</Properties>
</file>